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jc w:val="left"/>
        <w:rPr>
          <w:rFonts w:hint="eastAsia" w:ascii="仿宋" w:hAnsi="仿宋" w:eastAsia="仿宋"/>
          <w:sz w:val="36"/>
          <w:szCs w:val="36"/>
          <w:lang w:eastAsia="zh-CN"/>
        </w:rPr>
      </w:pPr>
      <w:r>
        <w:rPr>
          <w:rFonts w:hint="eastAsia" w:ascii="仿宋" w:hAnsi="仿宋" w:eastAsia="仿宋"/>
          <w:sz w:val="36"/>
          <w:szCs w:val="36"/>
        </w:rPr>
        <w:t>附件</w:t>
      </w:r>
      <w:r>
        <w:rPr>
          <w:rFonts w:hint="eastAsia" w:ascii="仿宋" w:hAnsi="仿宋" w:eastAsia="仿宋"/>
          <w:sz w:val="36"/>
          <w:szCs w:val="36"/>
          <w:lang w:eastAsia="zh-CN"/>
        </w:rPr>
        <w:t>：</w:t>
      </w:r>
      <w:bookmarkStart w:id="11" w:name="_GoBack"/>
      <w:bookmarkEnd w:id="11"/>
    </w:p>
    <w:p>
      <w:pPr>
        <w:adjustRightInd w:val="0"/>
        <w:snapToGrid w:val="0"/>
        <w:spacing w:line="408" w:lineRule="auto"/>
        <w:jc w:val="center"/>
        <w:rPr>
          <w:rFonts w:ascii="黑体" w:hAnsi="黑体" w:eastAsia="黑体"/>
          <w:sz w:val="36"/>
          <w:szCs w:val="36"/>
        </w:rPr>
      </w:pPr>
      <w:bookmarkStart w:id="0" w:name="OLE_LINK39"/>
      <w:bookmarkStart w:id="1" w:name="OLE_LINK30"/>
      <w:bookmarkStart w:id="2" w:name="OLE_LINK28"/>
      <w:bookmarkStart w:id="3" w:name="OLE_LINK29"/>
      <w:bookmarkStart w:id="4" w:name="OLE_LINK33"/>
      <w:bookmarkStart w:id="5" w:name="OLE_LINK38"/>
      <w:bookmarkStart w:id="6" w:name="OLE_LINK36"/>
      <w:bookmarkStart w:id="7" w:name="OLE_LINK37"/>
      <w:r>
        <w:rPr>
          <w:rFonts w:hint="eastAsia" w:ascii="黑体" w:hAnsi="黑体" w:eastAsia="黑体"/>
          <w:sz w:val="36"/>
          <w:szCs w:val="36"/>
        </w:rPr>
        <w:t>成都航空职业技术学院</w:t>
      </w:r>
      <w:bookmarkStart w:id="8" w:name="OLE_LINK27"/>
      <w:bookmarkStart w:id="9" w:name="OLE_LINK26"/>
      <w:r>
        <w:rPr>
          <w:rFonts w:hint="eastAsia" w:ascii="黑体" w:hAnsi="黑体" w:eastAsia="黑体"/>
          <w:sz w:val="36"/>
          <w:szCs w:val="36"/>
        </w:rPr>
        <w:t>2</w:t>
      </w:r>
      <w:r>
        <w:rPr>
          <w:rFonts w:ascii="黑体" w:hAnsi="黑体" w:eastAsia="黑体"/>
          <w:sz w:val="36"/>
          <w:szCs w:val="36"/>
        </w:rPr>
        <w:t>017-</w:t>
      </w:r>
      <w:r>
        <w:rPr>
          <w:rFonts w:hint="eastAsia" w:ascii="黑体" w:hAnsi="黑体" w:eastAsia="黑体"/>
          <w:sz w:val="36"/>
          <w:szCs w:val="36"/>
        </w:rPr>
        <w:t>2018学</w:t>
      </w:r>
      <w:bookmarkEnd w:id="8"/>
      <w:bookmarkEnd w:id="9"/>
      <w:r>
        <w:rPr>
          <w:rFonts w:hint="eastAsia" w:ascii="黑体" w:hAnsi="黑体" w:eastAsia="黑体"/>
          <w:sz w:val="36"/>
          <w:szCs w:val="36"/>
        </w:rPr>
        <w:t>年度第</w:t>
      </w:r>
      <w:r>
        <w:rPr>
          <w:rFonts w:ascii="黑体" w:hAnsi="黑体" w:eastAsia="黑体"/>
          <w:sz w:val="36"/>
          <w:szCs w:val="36"/>
        </w:rPr>
        <w:t>2学期</w:t>
      </w:r>
      <w:r>
        <w:rPr>
          <w:rFonts w:hint="eastAsia" w:ascii="黑体" w:hAnsi="黑体" w:eastAsia="黑体"/>
          <w:sz w:val="36"/>
          <w:szCs w:val="36"/>
        </w:rPr>
        <w:t>科研系列培训安排表</w:t>
      </w:r>
      <w:bookmarkEnd w:id="0"/>
      <w:bookmarkEnd w:id="1"/>
      <w:bookmarkEnd w:id="2"/>
      <w:bookmarkEnd w:id="3"/>
      <w:bookmarkEnd w:id="4"/>
      <w:bookmarkEnd w:id="5"/>
      <w:bookmarkEnd w:id="6"/>
      <w:bookmarkEnd w:id="7"/>
    </w:p>
    <w:tbl>
      <w:tblPr>
        <w:tblStyle w:val="7"/>
        <w:tblW w:w="14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544"/>
        <w:gridCol w:w="5464"/>
        <w:gridCol w:w="1056"/>
        <w:gridCol w:w="1796"/>
        <w:gridCol w:w="1480"/>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黑体" w:hAnsi="黑体" w:eastAsia="黑体"/>
                <w:sz w:val="24"/>
                <w:szCs w:val="24"/>
              </w:rPr>
            </w:pPr>
            <w:r>
              <w:rPr>
                <w:rFonts w:hint="eastAsia" w:ascii="黑体" w:hAnsi="黑体" w:eastAsia="黑体"/>
                <w:sz w:val="24"/>
                <w:szCs w:val="24"/>
              </w:rPr>
              <w:t>序号</w:t>
            </w:r>
          </w:p>
        </w:tc>
        <w:tc>
          <w:tcPr>
            <w:tcW w:w="3544" w:type="dxa"/>
            <w:vAlign w:val="center"/>
          </w:tcPr>
          <w:p>
            <w:pPr>
              <w:adjustRightInd w:val="0"/>
              <w:snapToGrid w:val="0"/>
              <w:spacing w:line="240" w:lineRule="atLeast"/>
              <w:jc w:val="center"/>
              <w:rPr>
                <w:rFonts w:ascii="黑体" w:hAnsi="黑体" w:eastAsia="黑体"/>
                <w:sz w:val="24"/>
                <w:szCs w:val="24"/>
              </w:rPr>
            </w:pPr>
            <w:r>
              <w:rPr>
                <w:rFonts w:hint="eastAsia" w:ascii="黑体" w:hAnsi="黑体" w:eastAsia="黑体"/>
                <w:sz w:val="24"/>
                <w:szCs w:val="24"/>
              </w:rPr>
              <w:t>主  题</w:t>
            </w:r>
          </w:p>
        </w:tc>
        <w:tc>
          <w:tcPr>
            <w:tcW w:w="5464" w:type="dxa"/>
            <w:vAlign w:val="center"/>
          </w:tcPr>
          <w:p>
            <w:pPr>
              <w:adjustRightInd w:val="0"/>
              <w:snapToGrid w:val="0"/>
              <w:spacing w:line="240" w:lineRule="atLeast"/>
              <w:jc w:val="center"/>
              <w:rPr>
                <w:rFonts w:ascii="黑体" w:hAnsi="黑体" w:eastAsia="黑体"/>
                <w:sz w:val="24"/>
                <w:szCs w:val="24"/>
              </w:rPr>
            </w:pPr>
            <w:r>
              <w:rPr>
                <w:rFonts w:hint="eastAsia" w:ascii="黑体" w:hAnsi="黑体" w:eastAsia="黑体"/>
                <w:sz w:val="24"/>
                <w:szCs w:val="24"/>
              </w:rPr>
              <w:t>内  容</w:t>
            </w:r>
          </w:p>
        </w:tc>
        <w:tc>
          <w:tcPr>
            <w:tcW w:w="1056" w:type="dxa"/>
            <w:vAlign w:val="center"/>
          </w:tcPr>
          <w:p>
            <w:pPr>
              <w:adjustRightInd w:val="0"/>
              <w:snapToGrid w:val="0"/>
              <w:spacing w:line="240" w:lineRule="atLeast"/>
              <w:jc w:val="center"/>
              <w:rPr>
                <w:rFonts w:ascii="黑体" w:hAnsi="黑体" w:eastAsia="黑体"/>
                <w:sz w:val="24"/>
                <w:szCs w:val="24"/>
              </w:rPr>
            </w:pPr>
            <w:r>
              <w:rPr>
                <w:rFonts w:ascii="黑体" w:hAnsi="黑体" w:eastAsia="黑体"/>
                <w:sz w:val="24"/>
                <w:szCs w:val="24"/>
              </w:rPr>
              <w:t>时</w:t>
            </w:r>
            <w:r>
              <w:rPr>
                <w:rFonts w:hint="eastAsia" w:ascii="黑体" w:hAnsi="黑体" w:eastAsia="黑体"/>
                <w:sz w:val="24"/>
                <w:szCs w:val="24"/>
              </w:rPr>
              <w:t xml:space="preserve">  </w:t>
            </w:r>
            <w:r>
              <w:rPr>
                <w:rFonts w:ascii="黑体" w:hAnsi="黑体" w:eastAsia="黑体"/>
                <w:sz w:val="24"/>
                <w:szCs w:val="24"/>
              </w:rPr>
              <w:t>间</w:t>
            </w:r>
          </w:p>
        </w:tc>
        <w:tc>
          <w:tcPr>
            <w:tcW w:w="1796" w:type="dxa"/>
            <w:vAlign w:val="center"/>
          </w:tcPr>
          <w:p>
            <w:pPr>
              <w:adjustRightInd w:val="0"/>
              <w:snapToGrid w:val="0"/>
              <w:spacing w:line="240" w:lineRule="atLeast"/>
              <w:jc w:val="center"/>
              <w:rPr>
                <w:rFonts w:ascii="黑体" w:hAnsi="黑体" w:eastAsia="黑体"/>
                <w:sz w:val="24"/>
                <w:szCs w:val="24"/>
              </w:rPr>
            </w:pPr>
            <w:r>
              <w:rPr>
                <w:rFonts w:hint="eastAsia" w:ascii="黑体" w:hAnsi="黑体" w:eastAsia="黑体"/>
                <w:sz w:val="24"/>
                <w:szCs w:val="24"/>
              </w:rPr>
              <w:t>主</w:t>
            </w:r>
            <w:r>
              <w:rPr>
                <w:rFonts w:ascii="黑体" w:hAnsi="黑体" w:eastAsia="黑体"/>
                <w:sz w:val="24"/>
                <w:szCs w:val="24"/>
              </w:rPr>
              <w:t>讲人</w:t>
            </w:r>
          </w:p>
        </w:tc>
        <w:tc>
          <w:tcPr>
            <w:tcW w:w="1480" w:type="dxa"/>
            <w:vAlign w:val="center"/>
          </w:tcPr>
          <w:p>
            <w:pPr>
              <w:adjustRightInd w:val="0"/>
              <w:snapToGrid w:val="0"/>
              <w:spacing w:line="240" w:lineRule="atLeast"/>
              <w:jc w:val="center"/>
              <w:rPr>
                <w:rFonts w:ascii="黑体" w:hAnsi="黑体" w:eastAsia="黑体"/>
                <w:sz w:val="24"/>
                <w:szCs w:val="24"/>
              </w:rPr>
            </w:pPr>
            <w:r>
              <w:rPr>
                <w:rFonts w:hint="eastAsia" w:ascii="黑体" w:hAnsi="黑体" w:eastAsia="黑体"/>
                <w:sz w:val="24"/>
                <w:szCs w:val="24"/>
              </w:rPr>
              <w:t>参培</w:t>
            </w:r>
            <w:r>
              <w:rPr>
                <w:rFonts w:ascii="黑体" w:hAnsi="黑体" w:eastAsia="黑体"/>
                <w:sz w:val="24"/>
                <w:szCs w:val="24"/>
              </w:rPr>
              <w:t>人员</w:t>
            </w:r>
          </w:p>
        </w:tc>
        <w:tc>
          <w:tcPr>
            <w:tcW w:w="692" w:type="dxa"/>
            <w:vAlign w:val="center"/>
          </w:tcPr>
          <w:p>
            <w:pPr>
              <w:adjustRightInd w:val="0"/>
              <w:snapToGrid w:val="0"/>
              <w:spacing w:line="240" w:lineRule="atLeast"/>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1</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四川省省级科技计划项目申报</w:t>
            </w:r>
          </w:p>
        </w:tc>
        <w:tc>
          <w:tcPr>
            <w:tcW w:w="546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四川省省级科技计划项目申报的相关问题</w:t>
            </w:r>
          </w:p>
        </w:tc>
        <w:tc>
          <w:tcPr>
            <w:tcW w:w="105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2018</w:t>
            </w:r>
            <w:r>
              <w:rPr>
                <w:rFonts w:ascii="仿宋" w:hAnsi="仿宋" w:eastAsia="仿宋"/>
                <w:sz w:val="24"/>
                <w:szCs w:val="24"/>
              </w:rPr>
              <w:t>.0</w:t>
            </w:r>
            <w:r>
              <w:rPr>
                <w:rFonts w:hint="eastAsia" w:ascii="仿宋" w:hAnsi="仿宋" w:eastAsia="仿宋"/>
                <w:sz w:val="24"/>
                <w:szCs w:val="24"/>
              </w:rPr>
              <w:t>4</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校外</w:t>
            </w:r>
            <w:r>
              <w:rPr>
                <w:rFonts w:ascii="仿宋" w:hAnsi="仿宋" w:eastAsia="仿宋"/>
                <w:sz w:val="24"/>
                <w:szCs w:val="24"/>
              </w:rPr>
              <w:t>专家</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w:t>
            </w:r>
            <w:r>
              <w:rPr>
                <w:rFonts w:ascii="仿宋" w:hAnsi="仿宋" w:eastAsia="仿宋"/>
                <w:sz w:val="24"/>
                <w:szCs w:val="24"/>
              </w:rPr>
              <w:t>校教职工</w:t>
            </w:r>
          </w:p>
        </w:tc>
        <w:tc>
          <w:tcPr>
            <w:tcW w:w="692"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2</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四川省社科基金项目申报</w:t>
            </w:r>
          </w:p>
        </w:tc>
        <w:tc>
          <w:tcPr>
            <w:tcW w:w="546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四川省省级哲学社会科学项目申报的相关问题</w:t>
            </w:r>
          </w:p>
        </w:tc>
        <w:tc>
          <w:tcPr>
            <w:tcW w:w="1056"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2018.04</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校外</w:t>
            </w:r>
            <w:r>
              <w:rPr>
                <w:rFonts w:ascii="仿宋" w:hAnsi="仿宋" w:eastAsia="仿宋"/>
                <w:sz w:val="24"/>
                <w:szCs w:val="24"/>
              </w:rPr>
              <w:t>专家</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全校教职工</w:t>
            </w:r>
          </w:p>
        </w:tc>
        <w:tc>
          <w:tcPr>
            <w:tcW w:w="692"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bookmarkStart w:id="10" w:name="_Hlk513102643"/>
            <w:r>
              <w:rPr>
                <w:rFonts w:hint="eastAsia" w:ascii="仿宋" w:hAnsi="仿宋" w:eastAsia="仿宋"/>
                <w:sz w:val="24"/>
                <w:szCs w:val="24"/>
              </w:rPr>
              <w:t>3</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科研</w:t>
            </w:r>
            <w:r>
              <w:rPr>
                <w:rFonts w:ascii="仿宋" w:hAnsi="仿宋" w:eastAsia="仿宋"/>
                <w:sz w:val="24"/>
                <w:szCs w:val="24"/>
              </w:rPr>
              <w:t>项目</w:t>
            </w:r>
            <w:r>
              <w:rPr>
                <w:rFonts w:hint="eastAsia" w:ascii="仿宋" w:hAnsi="仿宋" w:eastAsia="仿宋"/>
                <w:sz w:val="24"/>
                <w:szCs w:val="24"/>
              </w:rPr>
              <w:t>经费</w:t>
            </w:r>
            <w:r>
              <w:rPr>
                <w:rFonts w:ascii="仿宋" w:hAnsi="仿宋" w:eastAsia="仿宋"/>
                <w:sz w:val="24"/>
                <w:szCs w:val="24"/>
              </w:rPr>
              <w:t>使用</w:t>
            </w:r>
          </w:p>
        </w:tc>
        <w:tc>
          <w:tcPr>
            <w:tcW w:w="546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科研</w:t>
            </w:r>
            <w:r>
              <w:rPr>
                <w:rFonts w:ascii="仿宋" w:hAnsi="仿宋" w:eastAsia="仿宋"/>
                <w:sz w:val="24"/>
                <w:szCs w:val="24"/>
              </w:rPr>
              <w:t>项目经费使用应注意的</w:t>
            </w:r>
            <w:r>
              <w:rPr>
                <w:rFonts w:hint="eastAsia" w:ascii="仿宋" w:hAnsi="仿宋" w:eastAsia="仿宋"/>
                <w:sz w:val="24"/>
                <w:szCs w:val="24"/>
              </w:rPr>
              <w:t>相关</w:t>
            </w:r>
            <w:r>
              <w:rPr>
                <w:rFonts w:ascii="仿宋" w:hAnsi="仿宋" w:eastAsia="仿宋"/>
                <w:sz w:val="24"/>
                <w:szCs w:val="24"/>
              </w:rPr>
              <w:t>问题</w:t>
            </w:r>
          </w:p>
        </w:tc>
        <w:tc>
          <w:tcPr>
            <w:tcW w:w="1056"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2018.05</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科技</w:t>
            </w:r>
            <w:r>
              <w:rPr>
                <w:rFonts w:ascii="仿宋" w:hAnsi="仿宋" w:eastAsia="仿宋"/>
                <w:sz w:val="24"/>
                <w:szCs w:val="24"/>
              </w:rPr>
              <w:t>处</w:t>
            </w:r>
          </w:p>
          <w:p>
            <w:pPr>
              <w:adjustRightInd w:val="0"/>
              <w:snapToGrid w:val="0"/>
              <w:spacing w:line="240" w:lineRule="atLeast"/>
              <w:jc w:val="center"/>
              <w:rPr>
                <w:rFonts w:ascii="仿宋" w:hAnsi="仿宋" w:eastAsia="仿宋"/>
                <w:sz w:val="24"/>
                <w:szCs w:val="24"/>
              </w:rPr>
            </w:pPr>
            <w:r>
              <w:rPr>
                <w:rFonts w:ascii="仿宋" w:hAnsi="仿宋" w:eastAsia="仿宋"/>
                <w:sz w:val="24"/>
                <w:szCs w:val="24"/>
              </w:rPr>
              <w:t>财务处</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全校教职工</w:t>
            </w:r>
          </w:p>
        </w:tc>
        <w:tc>
          <w:tcPr>
            <w:tcW w:w="692" w:type="dxa"/>
            <w:vAlign w:val="center"/>
          </w:tcPr>
          <w:p>
            <w:pPr>
              <w:adjustRightInd w:val="0"/>
              <w:snapToGrid w:val="0"/>
              <w:spacing w:line="240" w:lineRule="atLeast"/>
              <w:jc w:val="center"/>
              <w:rPr>
                <w:rFonts w:ascii="仿宋" w:hAnsi="仿宋" w:eastAsia="仿宋"/>
                <w:sz w:val="24"/>
                <w:szCs w:val="24"/>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4</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专利</w:t>
            </w:r>
            <w:r>
              <w:rPr>
                <w:rFonts w:ascii="仿宋" w:hAnsi="仿宋" w:eastAsia="仿宋"/>
                <w:sz w:val="24"/>
                <w:szCs w:val="24"/>
              </w:rPr>
              <w:t>申请培训</w:t>
            </w:r>
          </w:p>
        </w:tc>
        <w:tc>
          <w:tcPr>
            <w:tcW w:w="546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辅导</w:t>
            </w:r>
            <w:r>
              <w:rPr>
                <w:rFonts w:ascii="仿宋" w:hAnsi="仿宋" w:eastAsia="仿宋"/>
                <w:sz w:val="24"/>
                <w:szCs w:val="24"/>
              </w:rPr>
              <w:t>校内科技</w:t>
            </w:r>
            <w:r>
              <w:rPr>
                <w:rFonts w:hint="eastAsia" w:ascii="仿宋" w:hAnsi="仿宋" w:eastAsia="仿宋"/>
                <w:sz w:val="24"/>
                <w:szCs w:val="24"/>
              </w:rPr>
              <w:t>工作者</w:t>
            </w:r>
            <w:r>
              <w:rPr>
                <w:rFonts w:ascii="仿宋" w:hAnsi="仿宋" w:eastAsia="仿宋"/>
                <w:sz w:val="24"/>
                <w:szCs w:val="24"/>
              </w:rPr>
              <w:t>专利</w:t>
            </w:r>
            <w:r>
              <w:rPr>
                <w:rFonts w:hint="eastAsia" w:ascii="仿宋" w:hAnsi="仿宋" w:eastAsia="仿宋"/>
                <w:sz w:val="24"/>
                <w:szCs w:val="24"/>
              </w:rPr>
              <w:t>申请</w:t>
            </w:r>
            <w:r>
              <w:rPr>
                <w:rFonts w:ascii="仿宋" w:hAnsi="仿宋" w:eastAsia="仿宋"/>
                <w:sz w:val="24"/>
                <w:szCs w:val="24"/>
              </w:rPr>
              <w:t>与保护的相关问题</w:t>
            </w:r>
          </w:p>
        </w:tc>
        <w:tc>
          <w:tcPr>
            <w:tcW w:w="105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018.05</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专利</w:t>
            </w:r>
            <w:r>
              <w:rPr>
                <w:rFonts w:ascii="仿宋" w:hAnsi="仿宋" w:eastAsia="仿宋"/>
                <w:sz w:val="24"/>
                <w:szCs w:val="24"/>
              </w:rPr>
              <w:t>事务所</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全校教职工</w:t>
            </w:r>
          </w:p>
        </w:tc>
        <w:tc>
          <w:tcPr>
            <w:tcW w:w="692"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5</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研究成果</w:t>
            </w:r>
            <w:r>
              <w:rPr>
                <w:rFonts w:ascii="仿宋" w:hAnsi="仿宋" w:eastAsia="仿宋"/>
                <w:sz w:val="24"/>
                <w:szCs w:val="24"/>
              </w:rPr>
              <w:t>形式及其撰写</w:t>
            </w:r>
          </w:p>
        </w:tc>
        <w:tc>
          <w:tcPr>
            <w:tcW w:w="546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研究</w:t>
            </w:r>
            <w:r>
              <w:rPr>
                <w:rFonts w:ascii="仿宋" w:hAnsi="仿宋" w:eastAsia="仿宋"/>
                <w:sz w:val="24"/>
                <w:szCs w:val="24"/>
              </w:rPr>
              <w:t>成果的主要形式及其撰写的基本规范</w:t>
            </w:r>
          </w:p>
        </w:tc>
        <w:tc>
          <w:tcPr>
            <w:tcW w:w="1056"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2018.06</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校</w:t>
            </w:r>
            <w:r>
              <w:rPr>
                <w:rFonts w:ascii="仿宋" w:hAnsi="仿宋" w:eastAsia="仿宋"/>
                <w:sz w:val="24"/>
                <w:szCs w:val="24"/>
              </w:rPr>
              <w:t>外专家</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全校教职工</w:t>
            </w:r>
          </w:p>
        </w:tc>
        <w:tc>
          <w:tcPr>
            <w:tcW w:w="692"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6</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青年教师科研成长案例</w:t>
            </w:r>
          </w:p>
        </w:tc>
        <w:tc>
          <w:tcPr>
            <w:tcW w:w="546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科研有较高成就的青年教师分享其研究工作中的酸甜苦辣和研究取得成果后的由衷喜悦</w:t>
            </w:r>
          </w:p>
        </w:tc>
        <w:tc>
          <w:tcPr>
            <w:tcW w:w="1056"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2018.06</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校外</w:t>
            </w:r>
            <w:r>
              <w:rPr>
                <w:rFonts w:ascii="仿宋" w:hAnsi="仿宋" w:eastAsia="仿宋"/>
                <w:sz w:val="24"/>
                <w:szCs w:val="24"/>
              </w:rPr>
              <w:t>专家</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全校教职工</w:t>
            </w:r>
          </w:p>
        </w:tc>
        <w:tc>
          <w:tcPr>
            <w:tcW w:w="692"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7</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科研</w:t>
            </w:r>
            <w:r>
              <w:rPr>
                <w:rFonts w:ascii="仿宋" w:hAnsi="仿宋" w:eastAsia="仿宋"/>
                <w:sz w:val="24"/>
                <w:szCs w:val="24"/>
              </w:rPr>
              <w:t>管理实务</w:t>
            </w:r>
          </w:p>
        </w:tc>
        <w:tc>
          <w:tcPr>
            <w:tcW w:w="546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科研</w:t>
            </w:r>
            <w:r>
              <w:rPr>
                <w:rFonts w:ascii="仿宋" w:hAnsi="仿宋" w:eastAsia="仿宋"/>
                <w:sz w:val="24"/>
                <w:szCs w:val="24"/>
              </w:rPr>
              <w:t>工作的组织与管理</w:t>
            </w:r>
            <w:r>
              <w:rPr>
                <w:rFonts w:hint="eastAsia" w:ascii="仿宋" w:hAnsi="仿宋" w:eastAsia="仿宋"/>
                <w:sz w:val="24"/>
                <w:szCs w:val="24"/>
              </w:rPr>
              <w:t>、</w:t>
            </w:r>
            <w:r>
              <w:rPr>
                <w:rFonts w:ascii="仿宋" w:hAnsi="仿宋" w:eastAsia="仿宋"/>
                <w:sz w:val="24"/>
                <w:szCs w:val="24"/>
              </w:rPr>
              <w:t>项目指南征集与发布、</w:t>
            </w:r>
            <w:r>
              <w:rPr>
                <w:rFonts w:hint="eastAsia" w:ascii="仿宋" w:hAnsi="仿宋" w:eastAsia="仿宋"/>
                <w:sz w:val="24"/>
                <w:szCs w:val="24"/>
              </w:rPr>
              <w:t>成果</w:t>
            </w:r>
            <w:r>
              <w:rPr>
                <w:rFonts w:ascii="仿宋" w:hAnsi="仿宋" w:eastAsia="仿宋"/>
                <w:sz w:val="24"/>
                <w:szCs w:val="24"/>
              </w:rPr>
              <w:t>管理与评审、科研工作量的计算等</w:t>
            </w:r>
          </w:p>
        </w:tc>
        <w:tc>
          <w:tcPr>
            <w:tcW w:w="1056"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2018.07</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科技</w:t>
            </w:r>
            <w:r>
              <w:rPr>
                <w:rFonts w:ascii="仿宋" w:hAnsi="仿宋" w:eastAsia="仿宋"/>
                <w:sz w:val="24"/>
                <w:szCs w:val="24"/>
              </w:rPr>
              <w:t>处</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全校教职工</w:t>
            </w:r>
          </w:p>
        </w:tc>
        <w:tc>
          <w:tcPr>
            <w:tcW w:w="692" w:type="dxa"/>
            <w:vAlign w:val="center"/>
          </w:tcPr>
          <w:p>
            <w:pPr>
              <w:adjustRightInd w:val="0"/>
              <w:snapToGrid w:val="0"/>
              <w:spacing w:line="24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62"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8</w:t>
            </w:r>
          </w:p>
        </w:tc>
        <w:tc>
          <w:tcPr>
            <w:tcW w:w="3544"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科研</w:t>
            </w:r>
            <w:r>
              <w:rPr>
                <w:rFonts w:ascii="仿宋" w:hAnsi="仿宋" w:eastAsia="仿宋"/>
                <w:sz w:val="24"/>
                <w:szCs w:val="24"/>
              </w:rPr>
              <w:t>管理流程</w:t>
            </w:r>
          </w:p>
        </w:tc>
        <w:tc>
          <w:tcPr>
            <w:tcW w:w="5464"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科研管理</w:t>
            </w:r>
            <w:r>
              <w:rPr>
                <w:rFonts w:hint="eastAsia" w:ascii="仿宋" w:hAnsi="仿宋" w:eastAsia="仿宋"/>
                <w:sz w:val="24"/>
                <w:szCs w:val="24"/>
              </w:rPr>
              <w:t>的全面</w:t>
            </w:r>
            <w:r>
              <w:rPr>
                <w:rFonts w:ascii="仿宋" w:hAnsi="仿宋" w:eastAsia="仿宋"/>
                <w:sz w:val="24"/>
                <w:szCs w:val="24"/>
              </w:rPr>
              <w:t>程序</w:t>
            </w:r>
            <w:r>
              <w:rPr>
                <w:rFonts w:hint="eastAsia" w:ascii="仿宋" w:hAnsi="仿宋" w:eastAsia="仿宋"/>
                <w:sz w:val="24"/>
                <w:szCs w:val="24"/>
              </w:rPr>
              <w:t>，系统的</w:t>
            </w:r>
            <w:r>
              <w:rPr>
                <w:rFonts w:ascii="仿宋" w:hAnsi="仿宋" w:eastAsia="仿宋"/>
                <w:sz w:val="24"/>
                <w:szCs w:val="24"/>
              </w:rPr>
              <w:t>科研管理工作流程</w:t>
            </w:r>
          </w:p>
        </w:tc>
        <w:tc>
          <w:tcPr>
            <w:tcW w:w="1056" w:type="dxa"/>
            <w:vAlign w:val="center"/>
          </w:tcPr>
          <w:p>
            <w:pPr>
              <w:adjustRightInd w:val="0"/>
              <w:snapToGrid w:val="0"/>
              <w:spacing w:line="240" w:lineRule="atLeast"/>
              <w:jc w:val="center"/>
              <w:rPr>
                <w:rFonts w:ascii="仿宋" w:hAnsi="仿宋" w:eastAsia="仿宋"/>
                <w:sz w:val="24"/>
                <w:szCs w:val="24"/>
              </w:rPr>
            </w:pPr>
            <w:r>
              <w:rPr>
                <w:rFonts w:ascii="仿宋" w:hAnsi="仿宋" w:eastAsia="仿宋"/>
                <w:sz w:val="24"/>
                <w:szCs w:val="24"/>
              </w:rPr>
              <w:t>2018.07</w:t>
            </w:r>
          </w:p>
        </w:tc>
        <w:tc>
          <w:tcPr>
            <w:tcW w:w="179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科技处</w:t>
            </w:r>
          </w:p>
        </w:tc>
        <w:tc>
          <w:tcPr>
            <w:tcW w:w="1480"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全校教职工</w:t>
            </w:r>
          </w:p>
        </w:tc>
        <w:tc>
          <w:tcPr>
            <w:tcW w:w="692" w:type="dxa"/>
            <w:vAlign w:val="center"/>
          </w:tcPr>
          <w:p>
            <w:pPr>
              <w:adjustRightInd w:val="0"/>
              <w:snapToGrid w:val="0"/>
              <w:spacing w:line="240" w:lineRule="atLeast"/>
              <w:jc w:val="center"/>
              <w:rPr>
                <w:rFonts w:ascii="仿宋" w:hAnsi="仿宋" w:eastAsia="仿宋"/>
                <w:sz w:val="24"/>
                <w:szCs w:val="24"/>
              </w:rPr>
            </w:pPr>
          </w:p>
        </w:tc>
      </w:tr>
    </w:tbl>
    <w:p>
      <w:pPr>
        <w:adjustRightInd w:val="0"/>
        <w:snapToGrid w:val="0"/>
        <w:spacing w:line="408" w:lineRule="auto"/>
        <w:jc w:val="left"/>
        <w:rPr>
          <w:rFonts w:ascii="仿宋" w:hAnsi="仿宋" w:eastAsia="仿宋"/>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987965"/>
      <w:docPartObj>
        <w:docPartGallery w:val="AutoText"/>
      </w:docPartObj>
    </w:sdtPr>
    <w:sdtContent>
      <w:sdt>
        <w:sdtPr>
          <w:id w:val="-1611890556"/>
          <w:docPartObj>
            <w:docPartGallery w:val="AutoText"/>
          </w:docPartObj>
        </w:sdtPr>
        <w:sdtContent>
          <w:p>
            <w:pPr>
              <w:pStyle w:val="3"/>
              <w:jc w:val="center"/>
            </w:pPr>
            <w:r>
              <w:rPr>
                <w:rFonts w:hint="eastAsia" w:ascii="仿宋" w:hAnsi="仿宋" w:eastAsia="仿宋"/>
              </w:rPr>
              <w:t>第</w:t>
            </w:r>
            <w:r>
              <w:rPr>
                <w:rFonts w:ascii="仿宋" w:hAnsi="仿宋" w:eastAsia="仿宋"/>
                <w:bCs/>
              </w:rPr>
              <w:fldChar w:fldCharType="begin"/>
            </w:r>
            <w:r>
              <w:rPr>
                <w:rFonts w:ascii="仿宋" w:hAnsi="仿宋" w:eastAsia="仿宋"/>
                <w:bCs/>
              </w:rPr>
              <w:instrText xml:space="preserve">PAGE</w:instrText>
            </w:r>
            <w:r>
              <w:rPr>
                <w:rFonts w:ascii="仿宋" w:hAnsi="仿宋" w:eastAsia="仿宋"/>
                <w:bCs/>
              </w:rPr>
              <w:fldChar w:fldCharType="separate"/>
            </w:r>
            <w:r>
              <w:rPr>
                <w:rFonts w:ascii="仿宋" w:hAnsi="仿宋" w:eastAsia="仿宋"/>
                <w:bCs/>
              </w:rPr>
              <w:t>1</w:t>
            </w:r>
            <w:r>
              <w:rPr>
                <w:rFonts w:ascii="仿宋" w:hAnsi="仿宋" w:eastAsia="仿宋"/>
                <w:bCs/>
              </w:rPr>
              <w:fldChar w:fldCharType="end"/>
            </w:r>
            <w:r>
              <w:rPr>
                <w:rFonts w:hint="eastAsia" w:ascii="仿宋" w:hAnsi="仿宋" w:eastAsia="仿宋"/>
                <w:bCs/>
              </w:rPr>
              <w:t>页·共</w:t>
            </w:r>
            <w:r>
              <w:rPr>
                <w:rFonts w:ascii="仿宋" w:hAnsi="仿宋" w:eastAsia="仿宋"/>
                <w:bCs/>
              </w:rPr>
              <w:fldChar w:fldCharType="begin"/>
            </w:r>
            <w:r>
              <w:rPr>
                <w:rFonts w:ascii="仿宋" w:hAnsi="仿宋" w:eastAsia="仿宋"/>
                <w:bCs/>
              </w:rPr>
              <w:instrText xml:space="preserve">NUMPAGES</w:instrText>
            </w:r>
            <w:r>
              <w:rPr>
                <w:rFonts w:ascii="仿宋" w:hAnsi="仿宋" w:eastAsia="仿宋"/>
                <w:bCs/>
              </w:rPr>
              <w:fldChar w:fldCharType="separate"/>
            </w:r>
            <w:r>
              <w:rPr>
                <w:rFonts w:ascii="仿宋" w:hAnsi="仿宋" w:eastAsia="仿宋"/>
                <w:bCs/>
              </w:rPr>
              <w:t>1</w:t>
            </w:r>
            <w:r>
              <w:rPr>
                <w:rFonts w:ascii="仿宋" w:hAnsi="仿宋" w:eastAsia="仿宋"/>
                <w:bCs/>
              </w:rPr>
              <w:fldChar w:fldCharType="end"/>
            </w:r>
            <w:r>
              <w:rPr>
                <w:rFonts w:hint="eastAsia" w:ascii="仿宋" w:hAnsi="仿宋" w:eastAsia="仿宋"/>
                <w:bCs/>
              </w:rPr>
              <w:t>页</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07"/>
    <w:rsid w:val="00022AA1"/>
    <w:rsid w:val="00026281"/>
    <w:rsid w:val="000270F6"/>
    <w:rsid w:val="00030ECC"/>
    <w:rsid w:val="00032D90"/>
    <w:rsid w:val="000341C1"/>
    <w:rsid w:val="000356DE"/>
    <w:rsid w:val="00040CCC"/>
    <w:rsid w:val="00044509"/>
    <w:rsid w:val="00044E97"/>
    <w:rsid w:val="000537FC"/>
    <w:rsid w:val="00054497"/>
    <w:rsid w:val="00061A4E"/>
    <w:rsid w:val="0009618B"/>
    <w:rsid w:val="0009799F"/>
    <w:rsid w:val="00097C88"/>
    <w:rsid w:val="000A70BD"/>
    <w:rsid w:val="000B2994"/>
    <w:rsid w:val="000B4817"/>
    <w:rsid w:val="000B594F"/>
    <w:rsid w:val="000C2A5F"/>
    <w:rsid w:val="000C7456"/>
    <w:rsid w:val="000D2CD1"/>
    <w:rsid w:val="000D4CB8"/>
    <w:rsid w:val="000D4E90"/>
    <w:rsid w:val="000D67EB"/>
    <w:rsid w:val="000D718C"/>
    <w:rsid w:val="000E1548"/>
    <w:rsid w:val="000E183A"/>
    <w:rsid w:val="000E210F"/>
    <w:rsid w:val="000E75EC"/>
    <w:rsid w:val="000F3260"/>
    <w:rsid w:val="000F5605"/>
    <w:rsid w:val="00111DC5"/>
    <w:rsid w:val="00114D1B"/>
    <w:rsid w:val="00117848"/>
    <w:rsid w:val="00122529"/>
    <w:rsid w:val="00125ACD"/>
    <w:rsid w:val="00130168"/>
    <w:rsid w:val="00142849"/>
    <w:rsid w:val="00146E40"/>
    <w:rsid w:val="00147F8C"/>
    <w:rsid w:val="00150C53"/>
    <w:rsid w:val="0015507E"/>
    <w:rsid w:val="00162E7B"/>
    <w:rsid w:val="00162F5A"/>
    <w:rsid w:val="0018148A"/>
    <w:rsid w:val="00192924"/>
    <w:rsid w:val="001A5C22"/>
    <w:rsid w:val="001B0A9D"/>
    <w:rsid w:val="001B28DC"/>
    <w:rsid w:val="001B79F8"/>
    <w:rsid w:val="001D73F3"/>
    <w:rsid w:val="001E0391"/>
    <w:rsid w:val="001E0CA6"/>
    <w:rsid w:val="001E390F"/>
    <w:rsid w:val="001F7198"/>
    <w:rsid w:val="00200323"/>
    <w:rsid w:val="0020289A"/>
    <w:rsid w:val="00217595"/>
    <w:rsid w:val="0022060B"/>
    <w:rsid w:val="00221A32"/>
    <w:rsid w:val="00224B3A"/>
    <w:rsid w:val="00226FB5"/>
    <w:rsid w:val="002308F0"/>
    <w:rsid w:val="00232282"/>
    <w:rsid w:val="00233DBC"/>
    <w:rsid w:val="00240224"/>
    <w:rsid w:val="00240D3A"/>
    <w:rsid w:val="00242DF5"/>
    <w:rsid w:val="002448E3"/>
    <w:rsid w:val="00252360"/>
    <w:rsid w:val="002528E9"/>
    <w:rsid w:val="00255C33"/>
    <w:rsid w:val="00257648"/>
    <w:rsid w:val="002668AC"/>
    <w:rsid w:val="00267CFB"/>
    <w:rsid w:val="00273482"/>
    <w:rsid w:val="00273CF3"/>
    <w:rsid w:val="00275F02"/>
    <w:rsid w:val="00275FE7"/>
    <w:rsid w:val="002807CE"/>
    <w:rsid w:val="00283677"/>
    <w:rsid w:val="00291E07"/>
    <w:rsid w:val="00296416"/>
    <w:rsid w:val="002967F1"/>
    <w:rsid w:val="002B022E"/>
    <w:rsid w:val="002B4FC2"/>
    <w:rsid w:val="002B6040"/>
    <w:rsid w:val="002C409F"/>
    <w:rsid w:val="002E1451"/>
    <w:rsid w:val="00304A86"/>
    <w:rsid w:val="00310FB2"/>
    <w:rsid w:val="00311F84"/>
    <w:rsid w:val="00313526"/>
    <w:rsid w:val="00321969"/>
    <w:rsid w:val="00322C8D"/>
    <w:rsid w:val="00323F38"/>
    <w:rsid w:val="00342FB2"/>
    <w:rsid w:val="00357A2F"/>
    <w:rsid w:val="003620D6"/>
    <w:rsid w:val="003661D7"/>
    <w:rsid w:val="003670E2"/>
    <w:rsid w:val="00392EDF"/>
    <w:rsid w:val="003A49B0"/>
    <w:rsid w:val="003C1DD3"/>
    <w:rsid w:val="003C43B6"/>
    <w:rsid w:val="003C6E30"/>
    <w:rsid w:val="003C70D0"/>
    <w:rsid w:val="003E1C39"/>
    <w:rsid w:val="003E4BBA"/>
    <w:rsid w:val="003E540F"/>
    <w:rsid w:val="003F11B4"/>
    <w:rsid w:val="0040566A"/>
    <w:rsid w:val="00414138"/>
    <w:rsid w:val="00417ED7"/>
    <w:rsid w:val="00420653"/>
    <w:rsid w:val="00427D69"/>
    <w:rsid w:val="004430DB"/>
    <w:rsid w:val="0045047B"/>
    <w:rsid w:val="0045270D"/>
    <w:rsid w:val="00455980"/>
    <w:rsid w:val="00455F84"/>
    <w:rsid w:val="0047280B"/>
    <w:rsid w:val="0047635F"/>
    <w:rsid w:val="004853FA"/>
    <w:rsid w:val="004869AC"/>
    <w:rsid w:val="00490074"/>
    <w:rsid w:val="004932AC"/>
    <w:rsid w:val="00495E09"/>
    <w:rsid w:val="00497A47"/>
    <w:rsid w:val="004A3F00"/>
    <w:rsid w:val="004B2BE5"/>
    <w:rsid w:val="004B321A"/>
    <w:rsid w:val="004B5717"/>
    <w:rsid w:val="004C1765"/>
    <w:rsid w:val="004C5718"/>
    <w:rsid w:val="004D2E83"/>
    <w:rsid w:val="004E422E"/>
    <w:rsid w:val="004E6AA2"/>
    <w:rsid w:val="004F049A"/>
    <w:rsid w:val="004F050A"/>
    <w:rsid w:val="004F2363"/>
    <w:rsid w:val="004F6890"/>
    <w:rsid w:val="00500679"/>
    <w:rsid w:val="00500A7D"/>
    <w:rsid w:val="005031B2"/>
    <w:rsid w:val="00504593"/>
    <w:rsid w:val="00507A44"/>
    <w:rsid w:val="00511DC0"/>
    <w:rsid w:val="00523092"/>
    <w:rsid w:val="00530E7A"/>
    <w:rsid w:val="0053288D"/>
    <w:rsid w:val="00535428"/>
    <w:rsid w:val="00540A36"/>
    <w:rsid w:val="00541313"/>
    <w:rsid w:val="00552D77"/>
    <w:rsid w:val="005571A6"/>
    <w:rsid w:val="005619FF"/>
    <w:rsid w:val="00574808"/>
    <w:rsid w:val="00575763"/>
    <w:rsid w:val="0057596C"/>
    <w:rsid w:val="005A055B"/>
    <w:rsid w:val="005A0EF3"/>
    <w:rsid w:val="005A3140"/>
    <w:rsid w:val="005A5E89"/>
    <w:rsid w:val="005A6CA5"/>
    <w:rsid w:val="005B30D5"/>
    <w:rsid w:val="005B3D55"/>
    <w:rsid w:val="005B4989"/>
    <w:rsid w:val="005B5612"/>
    <w:rsid w:val="005C6D0B"/>
    <w:rsid w:val="005D1858"/>
    <w:rsid w:val="005D440A"/>
    <w:rsid w:val="005D776D"/>
    <w:rsid w:val="005E70F4"/>
    <w:rsid w:val="005F5BCB"/>
    <w:rsid w:val="00610641"/>
    <w:rsid w:val="006137C0"/>
    <w:rsid w:val="006158CE"/>
    <w:rsid w:val="0061734E"/>
    <w:rsid w:val="0061756A"/>
    <w:rsid w:val="00640694"/>
    <w:rsid w:val="00651363"/>
    <w:rsid w:val="00657979"/>
    <w:rsid w:val="00677DCC"/>
    <w:rsid w:val="00690451"/>
    <w:rsid w:val="006B2BC8"/>
    <w:rsid w:val="006D5107"/>
    <w:rsid w:val="006E0662"/>
    <w:rsid w:val="006E15D8"/>
    <w:rsid w:val="006E4163"/>
    <w:rsid w:val="006F297E"/>
    <w:rsid w:val="006F6BE4"/>
    <w:rsid w:val="00702BA9"/>
    <w:rsid w:val="00714FB0"/>
    <w:rsid w:val="00715D6C"/>
    <w:rsid w:val="00716F2E"/>
    <w:rsid w:val="00721459"/>
    <w:rsid w:val="007233CF"/>
    <w:rsid w:val="007325E3"/>
    <w:rsid w:val="00734E33"/>
    <w:rsid w:val="0073763A"/>
    <w:rsid w:val="00740060"/>
    <w:rsid w:val="00745506"/>
    <w:rsid w:val="007478EE"/>
    <w:rsid w:val="00747E9F"/>
    <w:rsid w:val="00763568"/>
    <w:rsid w:val="00765F02"/>
    <w:rsid w:val="00772C92"/>
    <w:rsid w:val="00772F37"/>
    <w:rsid w:val="00774BD1"/>
    <w:rsid w:val="00780A0B"/>
    <w:rsid w:val="007845A9"/>
    <w:rsid w:val="0078716B"/>
    <w:rsid w:val="00787387"/>
    <w:rsid w:val="007A2DCC"/>
    <w:rsid w:val="007B6A25"/>
    <w:rsid w:val="007B79EE"/>
    <w:rsid w:val="007C7F7A"/>
    <w:rsid w:val="007E1744"/>
    <w:rsid w:val="007E3FBB"/>
    <w:rsid w:val="007E7CC6"/>
    <w:rsid w:val="007F0071"/>
    <w:rsid w:val="007F09E8"/>
    <w:rsid w:val="007F2DF3"/>
    <w:rsid w:val="007F578A"/>
    <w:rsid w:val="007F58FC"/>
    <w:rsid w:val="008053EF"/>
    <w:rsid w:val="00806117"/>
    <w:rsid w:val="008167E0"/>
    <w:rsid w:val="00821A11"/>
    <w:rsid w:val="00822358"/>
    <w:rsid w:val="0082395A"/>
    <w:rsid w:val="0082627A"/>
    <w:rsid w:val="00831850"/>
    <w:rsid w:val="00835E36"/>
    <w:rsid w:val="008374C8"/>
    <w:rsid w:val="00837F54"/>
    <w:rsid w:val="00842D9E"/>
    <w:rsid w:val="00843509"/>
    <w:rsid w:val="008519A1"/>
    <w:rsid w:val="00855246"/>
    <w:rsid w:val="0085735D"/>
    <w:rsid w:val="008629E1"/>
    <w:rsid w:val="00862D1C"/>
    <w:rsid w:val="00864A52"/>
    <w:rsid w:val="0087591A"/>
    <w:rsid w:val="00886AA7"/>
    <w:rsid w:val="00891AE4"/>
    <w:rsid w:val="008931AF"/>
    <w:rsid w:val="008A4F39"/>
    <w:rsid w:val="008A5F04"/>
    <w:rsid w:val="008C19EA"/>
    <w:rsid w:val="008C2856"/>
    <w:rsid w:val="008C3AA0"/>
    <w:rsid w:val="008C4BC9"/>
    <w:rsid w:val="008D1488"/>
    <w:rsid w:val="008D501B"/>
    <w:rsid w:val="008D5E25"/>
    <w:rsid w:val="008E11A7"/>
    <w:rsid w:val="008E2A5E"/>
    <w:rsid w:val="008F094F"/>
    <w:rsid w:val="008F1B14"/>
    <w:rsid w:val="008F27D8"/>
    <w:rsid w:val="008F4DFE"/>
    <w:rsid w:val="00901401"/>
    <w:rsid w:val="00903D68"/>
    <w:rsid w:val="009054AE"/>
    <w:rsid w:val="00912FE5"/>
    <w:rsid w:val="009151FB"/>
    <w:rsid w:val="00921B8D"/>
    <w:rsid w:val="00922DB2"/>
    <w:rsid w:val="00923EE2"/>
    <w:rsid w:val="00925F13"/>
    <w:rsid w:val="009347A3"/>
    <w:rsid w:val="00934C14"/>
    <w:rsid w:val="00936D96"/>
    <w:rsid w:val="009375D9"/>
    <w:rsid w:val="00942921"/>
    <w:rsid w:val="0094559F"/>
    <w:rsid w:val="00947BEF"/>
    <w:rsid w:val="00967F95"/>
    <w:rsid w:val="0097116C"/>
    <w:rsid w:val="009756CE"/>
    <w:rsid w:val="00976B81"/>
    <w:rsid w:val="009845E3"/>
    <w:rsid w:val="00986901"/>
    <w:rsid w:val="009A182B"/>
    <w:rsid w:val="009A18B2"/>
    <w:rsid w:val="009A4911"/>
    <w:rsid w:val="009A4FEC"/>
    <w:rsid w:val="009B15AF"/>
    <w:rsid w:val="009B293B"/>
    <w:rsid w:val="009C0A69"/>
    <w:rsid w:val="009C160C"/>
    <w:rsid w:val="009C3160"/>
    <w:rsid w:val="009C4AE7"/>
    <w:rsid w:val="009C58D2"/>
    <w:rsid w:val="009E17DE"/>
    <w:rsid w:val="009F39EF"/>
    <w:rsid w:val="009F5857"/>
    <w:rsid w:val="00A027C9"/>
    <w:rsid w:val="00A046EE"/>
    <w:rsid w:val="00A07A7C"/>
    <w:rsid w:val="00A16438"/>
    <w:rsid w:val="00A244FC"/>
    <w:rsid w:val="00A2654E"/>
    <w:rsid w:val="00A34074"/>
    <w:rsid w:val="00A34749"/>
    <w:rsid w:val="00A372B9"/>
    <w:rsid w:val="00A3731A"/>
    <w:rsid w:val="00A41E10"/>
    <w:rsid w:val="00A503A9"/>
    <w:rsid w:val="00A558A7"/>
    <w:rsid w:val="00A623EE"/>
    <w:rsid w:val="00A64C45"/>
    <w:rsid w:val="00A658B4"/>
    <w:rsid w:val="00A7336E"/>
    <w:rsid w:val="00A90DEE"/>
    <w:rsid w:val="00AA3405"/>
    <w:rsid w:val="00AA3BC4"/>
    <w:rsid w:val="00AA4BD2"/>
    <w:rsid w:val="00AA77E2"/>
    <w:rsid w:val="00AC4890"/>
    <w:rsid w:val="00AC633B"/>
    <w:rsid w:val="00AC7E0F"/>
    <w:rsid w:val="00AD4A1D"/>
    <w:rsid w:val="00AD65C1"/>
    <w:rsid w:val="00AD72C7"/>
    <w:rsid w:val="00AE0B11"/>
    <w:rsid w:val="00AE24C1"/>
    <w:rsid w:val="00AF271C"/>
    <w:rsid w:val="00AF5BBD"/>
    <w:rsid w:val="00B05DA4"/>
    <w:rsid w:val="00B120DA"/>
    <w:rsid w:val="00B140C5"/>
    <w:rsid w:val="00B173CF"/>
    <w:rsid w:val="00B17CD2"/>
    <w:rsid w:val="00B21A31"/>
    <w:rsid w:val="00B23EDF"/>
    <w:rsid w:val="00B30408"/>
    <w:rsid w:val="00B35DD4"/>
    <w:rsid w:val="00B45B04"/>
    <w:rsid w:val="00B470AF"/>
    <w:rsid w:val="00B51A13"/>
    <w:rsid w:val="00B570A5"/>
    <w:rsid w:val="00B6325A"/>
    <w:rsid w:val="00B64D58"/>
    <w:rsid w:val="00B67B02"/>
    <w:rsid w:val="00B7010A"/>
    <w:rsid w:val="00B77F30"/>
    <w:rsid w:val="00B849BB"/>
    <w:rsid w:val="00B90EBE"/>
    <w:rsid w:val="00B93D6E"/>
    <w:rsid w:val="00BA50A8"/>
    <w:rsid w:val="00BB2E10"/>
    <w:rsid w:val="00BC1290"/>
    <w:rsid w:val="00BC1E85"/>
    <w:rsid w:val="00BC47F2"/>
    <w:rsid w:val="00BC6573"/>
    <w:rsid w:val="00BD0F3A"/>
    <w:rsid w:val="00BD3D61"/>
    <w:rsid w:val="00BE13BC"/>
    <w:rsid w:val="00BE585A"/>
    <w:rsid w:val="00BE7031"/>
    <w:rsid w:val="00BF1F6F"/>
    <w:rsid w:val="00C0085E"/>
    <w:rsid w:val="00C008FC"/>
    <w:rsid w:val="00C1008F"/>
    <w:rsid w:val="00C21EFF"/>
    <w:rsid w:val="00C30ECF"/>
    <w:rsid w:val="00C359D2"/>
    <w:rsid w:val="00C416A7"/>
    <w:rsid w:val="00C44A64"/>
    <w:rsid w:val="00C456DB"/>
    <w:rsid w:val="00C50651"/>
    <w:rsid w:val="00C558CD"/>
    <w:rsid w:val="00C60DB1"/>
    <w:rsid w:val="00C6369C"/>
    <w:rsid w:val="00C6486A"/>
    <w:rsid w:val="00C64F63"/>
    <w:rsid w:val="00C702C3"/>
    <w:rsid w:val="00C72B78"/>
    <w:rsid w:val="00C80DB8"/>
    <w:rsid w:val="00C87F03"/>
    <w:rsid w:val="00C9300D"/>
    <w:rsid w:val="00C943EC"/>
    <w:rsid w:val="00CA12C2"/>
    <w:rsid w:val="00CA1393"/>
    <w:rsid w:val="00CA3012"/>
    <w:rsid w:val="00CB06D0"/>
    <w:rsid w:val="00CB3661"/>
    <w:rsid w:val="00CB4812"/>
    <w:rsid w:val="00CB5C99"/>
    <w:rsid w:val="00CB7E3D"/>
    <w:rsid w:val="00CC4DEB"/>
    <w:rsid w:val="00CD06D0"/>
    <w:rsid w:val="00CD2C1C"/>
    <w:rsid w:val="00D00963"/>
    <w:rsid w:val="00D00EFF"/>
    <w:rsid w:val="00D00FB9"/>
    <w:rsid w:val="00D22DAC"/>
    <w:rsid w:val="00D235A8"/>
    <w:rsid w:val="00D30E89"/>
    <w:rsid w:val="00D4075F"/>
    <w:rsid w:val="00D42808"/>
    <w:rsid w:val="00D46AA8"/>
    <w:rsid w:val="00D561A1"/>
    <w:rsid w:val="00D62296"/>
    <w:rsid w:val="00D62DDF"/>
    <w:rsid w:val="00D70347"/>
    <w:rsid w:val="00D70D02"/>
    <w:rsid w:val="00D759E0"/>
    <w:rsid w:val="00D869B2"/>
    <w:rsid w:val="00D9275B"/>
    <w:rsid w:val="00DA1AED"/>
    <w:rsid w:val="00DA71F2"/>
    <w:rsid w:val="00DB2C2E"/>
    <w:rsid w:val="00DB2C80"/>
    <w:rsid w:val="00DB3275"/>
    <w:rsid w:val="00DB6E13"/>
    <w:rsid w:val="00DE28D9"/>
    <w:rsid w:val="00DE429E"/>
    <w:rsid w:val="00DE4467"/>
    <w:rsid w:val="00E02DAA"/>
    <w:rsid w:val="00E03533"/>
    <w:rsid w:val="00E03A3A"/>
    <w:rsid w:val="00E07C22"/>
    <w:rsid w:val="00E131E6"/>
    <w:rsid w:val="00E21D2A"/>
    <w:rsid w:val="00E277F3"/>
    <w:rsid w:val="00E32D62"/>
    <w:rsid w:val="00E350B5"/>
    <w:rsid w:val="00E54228"/>
    <w:rsid w:val="00E7702F"/>
    <w:rsid w:val="00E80B19"/>
    <w:rsid w:val="00E92D20"/>
    <w:rsid w:val="00E977E0"/>
    <w:rsid w:val="00EA6A45"/>
    <w:rsid w:val="00EB4063"/>
    <w:rsid w:val="00EC0541"/>
    <w:rsid w:val="00EC5BBC"/>
    <w:rsid w:val="00ED1A0C"/>
    <w:rsid w:val="00ED2EE5"/>
    <w:rsid w:val="00EE5EA5"/>
    <w:rsid w:val="00EE6480"/>
    <w:rsid w:val="00EF0F96"/>
    <w:rsid w:val="00EF13BE"/>
    <w:rsid w:val="00EF1641"/>
    <w:rsid w:val="00F0540B"/>
    <w:rsid w:val="00F075F7"/>
    <w:rsid w:val="00F30519"/>
    <w:rsid w:val="00F325D0"/>
    <w:rsid w:val="00F32620"/>
    <w:rsid w:val="00F3534D"/>
    <w:rsid w:val="00F442D2"/>
    <w:rsid w:val="00F50FC5"/>
    <w:rsid w:val="00F806B8"/>
    <w:rsid w:val="00F926E2"/>
    <w:rsid w:val="00F92A28"/>
    <w:rsid w:val="00F92BE0"/>
    <w:rsid w:val="00F9433C"/>
    <w:rsid w:val="00F96542"/>
    <w:rsid w:val="00FA3D4D"/>
    <w:rsid w:val="00FA4439"/>
    <w:rsid w:val="00FB755D"/>
    <w:rsid w:val="00FB762C"/>
    <w:rsid w:val="00FC5796"/>
    <w:rsid w:val="00FD59BE"/>
    <w:rsid w:val="00FF21B9"/>
    <w:rsid w:val="00FF2C03"/>
    <w:rsid w:val="00FF6951"/>
    <w:rsid w:val="49AA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日期 Char"/>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265</Words>
  <Characters>268</Characters>
  <Lines>9</Lines>
  <Paragraphs>6</Paragraphs>
  <TotalTime>2</TotalTime>
  <ScaleCrop>false</ScaleCrop>
  <LinksUpToDate>false</LinksUpToDate>
  <CharactersWithSpaces>527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2018-05-04T02:18:00Z</dcterms:created>
  <dc:creator>zx</dc:creator>
  <cp:lastModifiedBy>Administrator</cp:lastModifiedBy>
  <cp:lastPrinted>2018-05-04T02:16:00Z</cp:lastPrinted>
  <dcterms:modified xsi:type="dcterms:W3CDTF">2018-05-04T06:29:55Z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