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0E4" w:rsidRDefault="004B3022">
      <w:pPr>
        <w:jc w:val="left"/>
        <w:rPr>
          <w:rFonts w:ascii="宋体" w:hAnsi="宋体"/>
          <w:b/>
          <w:sz w:val="32"/>
          <w:szCs w:val="32"/>
        </w:rPr>
      </w:pPr>
      <w:bookmarkStart w:id="0" w:name="_GoBack"/>
      <w:bookmarkEnd w:id="0"/>
      <w:r>
        <w:rPr>
          <w:rFonts w:ascii="宋体" w:hAnsi="宋体" w:hint="eastAsia"/>
          <w:b/>
          <w:sz w:val="32"/>
          <w:szCs w:val="32"/>
        </w:rPr>
        <w:t>附件一：</w:t>
      </w:r>
    </w:p>
    <w:p w:rsidR="00D550E4" w:rsidRDefault="004B3022">
      <w:pPr>
        <w:jc w:val="center"/>
        <w:rPr>
          <w:rFonts w:ascii="宋体" w:hAnsi="宋体"/>
          <w:b/>
          <w:sz w:val="36"/>
          <w:szCs w:val="36"/>
        </w:rPr>
      </w:pPr>
      <w:r>
        <w:rPr>
          <w:rFonts w:ascii="宋体" w:hAnsi="宋体" w:hint="eastAsia"/>
          <w:b/>
          <w:sz w:val="36"/>
          <w:szCs w:val="36"/>
        </w:rPr>
        <w:t>中国职业技术教育学会</w:t>
      </w:r>
      <w:r>
        <w:rPr>
          <w:rFonts w:ascii="宋体" w:hAnsi="宋体" w:hint="eastAsia"/>
          <w:b/>
          <w:bCs/>
          <w:sz w:val="36"/>
          <w:szCs w:val="36"/>
        </w:rPr>
        <w:t>第四届理事会</w:t>
      </w:r>
      <w:r>
        <w:rPr>
          <w:rFonts w:ascii="宋体" w:hAnsi="宋体" w:hint="eastAsia"/>
          <w:b/>
          <w:sz w:val="36"/>
          <w:szCs w:val="36"/>
        </w:rPr>
        <w:t>科研规划</w:t>
      </w:r>
    </w:p>
    <w:p w:rsidR="00D550E4" w:rsidRDefault="004B3022">
      <w:pPr>
        <w:jc w:val="center"/>
        <w:rPr>
          <w:rFonts w:ascii="宋体" w:hAnsi="宋体"/>
          <w:b/>
          <w:sz w:val="36"/>
          <w:szCs w:val="36"/>
        </w:rPr>
      </w:pPr>
      <w:r>
        <w:rPr>
          <w:rFonts w:ascii="宋体" w:hAnsi="宋体" w:hint="eastAsia"/>
          <w:b/>
          <w:sz w:val="36"/>
          <w:szCs w:val="36"/>
        </w:rPr>
        <w:t>项目</w:t>
      </w:r>
      <w:r>
        <w:rPr>
          <w:rFonts w:ascii="宋体" w:hAnsi="宋体" w:hint="eastAsia"/>
          <w:b/>
          <w:sz w:val="36"/>
          <w:szCs w:val="36"/>
        </w:rPr>
        <w:t>201</w:t>
      </w:r>
      <w:r>
        <w:rPr>
          <w:rFonts w:ascii="宋体" w:hAnsi="宋体" w:hint="eastAsia"/>
          <w:b/>
          <w:sz w:val="36"/>
          <w:szCs w:val="36"/>
        </w:rPr>
        <w:t>6</w:t>
      </w:r>
      <w:r>
        <w:rPr>
          <w:rFonts w:ascii="宋体" w:hAnsi="宋体" w:hint="eastAsia"/>
          <w:b/>
          <w:sz w:val="36"/>
          <w:szCs w:val="36"/>
        </w:rPr>
        <w:t>-201</w:t>
      </w:r>
      <w:r>
        <w:rPr>
          <w:rFonts w:ascii="宋体" w:hAnsi="宋体" w:hint="eastAsia"/>
          <w:b/>
          <w:sz w:val="36"/>
          <w:szCs w:val="36"/>
        </w:rPr>
        <w:t>7</w:t>
      </w:r>
      <w:r>
        <w:rPr>
          <w:rFonts w:ascii="宋体" w:hAnsi="宋体" w:hint="eastAsia"/>
          <w:b/>
          <w:sz w:val="36"/>
          <w:szCs w:val="36"/>
        </w:rPr>
        <w:t>年度课题申报办法</w:t>
      </w:r>
    </w:p>
    <w:p w:rsidR="00D550E4" w:rsidRDefault="00D550E4">
      <w:pPr>
        <w:pStyle w:val="a3"/>
        <w:tabs>
          <w:tab w:val="left" w:pos="0"/>
          <w:tab w:val="left" w:pos="540"/>
        </w:tabs>
        <w:spacing w:before="0" w:beforeAutospacing="0" w:after="0" w:afterAutospacing="0" w:line="360" w:lineRule="auto"/>
        <w:ind w:firstLine="538"/>
        <w:jc w:val="both"/>
        <w:rPr>
          <w:b/>
          <w:color w:val="000000"/>
          <w:sz w:val="36"/>
          <w:szCs w:val="36"/>
        </w:rPr>
      </w:pPr>
    </w:p>
    <w:p w:rsidR="00D550E4" w:rsidRDefault="004B3022">
      <w:pPr>
        <w:spacing w:line="360" w:lineRule="auto"/>
        <w:ind w:firstLineChars="200" w:firstLine="640"/>
        <w:rPr>
          <w:rFonts w:ascii="宋体" w:hAnsi="宋体"/>
          <w:sz w:val="32"/>
          <w:szCs w:val="32"/>
        </w:rPr>
      </w:pPr>
      <w:r>
        <w:rPr>
          <w:rFonts w:ascii="宋体" w:hAnsi="宋体" w:hint="eastAsia"/>
          <w:sz w:val="32"/>
          <w:szCs w:val="32"/>
        </w:rPr>
        <w:t>为深入学习贯彻党的十八大</w:t>
      </w:r>
      <w:r>
        <w:rPr>
          <w:rFonts w:ascii="宋体" w:hAnsi="宋体" w:hint="eastAsia"/>
          <w:sz w:val="32"/>
          <w:szCs w:val="32"/>
        </w:rPr>
        <w:t>和</w:t>
      </w:r>
      <w:r>
        <w:rPr>
          <w:rFonts w:ascii="宋体" w:hAnsi="宋体" w:hint="eastAsia"/>
          <w:sz w:val="32"/>
          <w:szCs w:val="32"/>
        </w:rPr>
        <w:t>十八届三中</w:t>
      </w:r>
      <w:r>
        <w:rPr>
          <w:rFonts w:ascii="宋体" w:hAnsi="宋体" w:hint="eastAsia"/>
          <w:sz w:val="32"/>
          <w:szCs w:val="32"/>
        </w:rPr>
        <w:t>、</w:t>
      </w:r>
      <w:r>
        <w:rPr>
          <w:rFonts w:ascii="宋体" w:hAnsi="宋体" w:hint="eastAsia"/>
          <w:sz w:val="32"/>
          <w:szCs w:val="32"/>
        </w:rPr>
        <w:t>四中、五中</w:t>
      </w:r>
      <w:r>
        <w:rPr>
          <w:rFonts w:ascii="宋体" w:hAnsi="宋体" w:hint="eastAsia"/>
          <w:sz w:val="32"/>
          <w:szCs w:val="32"/>
        </w:rPr>
        <w:t>全会精神</w:t>
      </w:r>
      <w:r>
        <w:rPr>
          <w:rFonts w:ascii="宋体" w:hAnsi="宋体" w:hint="eastAsia"/>
          <w:sz w:val="32"/>
          <w:szCs w:val="32"/>
        </w:rPr>
        <w:t>,</w:t>
      </w:r>
      <w:r>
        <w:rPr>
          <w:rFonts w:ascii="宋体" w:hAnsi="宋体" w:hint="eastAsia"/>
          <w:sz w:val="32"/>
          <w:szCs w:val="32"/>
        </w:rPr>
        <w:t>贯彻落实全国职业教育工作会议和《国务院关于加快发展现代职业教育的决定》中提出的战略任务，为加快建设中国特色的现代职业教育体系提供理论支持和</w:t>
      </w:r>
      <w:r>
        <w:rPr>
          <w:rFonts w:ascii="宋体" w:hAnsi="宋体" w:hint="eastAsia"/>
          <w:sz w:val="32"/>
          <w:szCs w:val="32"/>
        </w:rPr>
        <w:t>实践探索</w:t>
      </w:r>
      <w:r>
        <w:rPr>
          <w:rFonts w:ascii="宋体" w:hAnsi="宋体" w:hint="eastAsia"/>
          <w:sz w:val="32"/>
          <w:szCs w:val="32"/>
        </w:rPr>
        <w:t>,</w:t>
      </w:r>
      <w:r>
        <w:rPr>
          <w:rFonts w:ascii="宋体" w:hAnsi="宋体" w:hint="eastAsia"/>
          <w:sz w:val="32"/>
          <w:szCs w:val="32"/>
        </w:rPr>
        <w:t>中国职业技术教育学会科研规划项目</w:t>
      </w:r>
      <w:r>
        <w:rPr>
          <w:rFonts w:ascii="宋体" w:hAnsi="宋体" w:hint="eastAsia"/>
          <w:sz w:val="32"/>
          <w:szCs w:val="32"/>
        </w:rPr>
        <w:t>201</w:t>
      </w:r>
      <w:r>
        <w:rPr>
          <w:rFonts w:ascii="宋体" w:hAnsi="宋体" w:hint="eastAsia"/>
          <w:sz w:val="32"/>
          <w:szCs w:val="32"/>
        </w:rPr>
        <w:t>6</w:t>
      </w:r>
      <w:r>
        <w:rPr>
          <w:rFonts w:ascii="宋体" w:hAnsi="宋体" w:hint="eastAsia"/>
          <w:sz w:val="32"/>
          <w:szCs w:val="32"/>
        </w:rPr>
        <w:t>-201</w:t>
      </w:r>
      <w:r>
        <w:rPr>
          <w:rFonts w:ascii="宋体" w:hAnsi="宋体" w:hint="eastAsia"/>
          <w:sz w:val="32"/>
          <w:szCs w:val="32"/>
        </w:rPr>
        <w:t>7</w:t>
      </w:r>
      <w:r>
        <w:rPr>
          <w:rFonts w:ascii="宋体" w:hAnsi="宋体" w:hint="eastAsia"/>
          <w:sz w:val="32"/>
          <w:szCs w:val="32"/>
        </w:rPr>
        <w:t>年度课题申报工作正式启动。为做好</w:t>
      </w:r>
      <w:r>
        <w:rPr>
          <w:rFonts w:ascii="宋体" w:hAnsi="宋体" w:hint="eastAsia"/>
          <w:sz w:val="32"/>
          <w:szCs w:val="32"/>
        </w:rPr>
        <w:t>201</w:t>
      </w:r>
      <w:r>
        <w:rPr>
          <w:rFonts w:ascii="宋体" w:hAnsi="宋体" w:hint="eastAsia"/>
          <w:sz w:val="32"/>
          <w:szCs w:val="32"/>
        </w:rPr>
        <w:t>6</w:t>
      </w:r>
      <w:r>
        <w:rPr>
          <w:rFonts w:ascii="宋体" w:hAnsi="宋体" w:hint="eastAsia"/>
          <w:sz w:val="32"/>
          <w:szCs w:val="32"/>
        </w:rPr>
        <w:t>-201</w:t>
      </w:r>
      <w:r>
        <w:rPr>
          <w:rFonts w:ascii="宋体" w:hAnsi="宋体" w:hint="eastAsia"/>
          <w:sz w:val="32"/>
          <w:szCs w:val="32"/>
        </w:rPr>
        <w:t>7</w:t>
      </w:r>
      <w:r>
        <w:rPr>
          <w:rFonts w:ascii="宋体" w:hAnsi="宋体" w:hint="eastAsia"/>
          <w:sz w:val="32"/>
          <w:szCs w:val="32"/>
        </w:rPr>
        <w:t>年度课题申报工作，特制定本办法。</w:t>
      </w:r>
    </w:p>
    <w:p w:rsidR="00D550E4" w:rsidRDefault="004B3022">
      <w:pPr>
        <w:pStyle w:val="a3"/>
        <w:numPr>
          <w:ilvl w:val="0"/>
          <w:numId w:val="1"/>
        </w:numPr>
        <w:spacing w:before="0" w:beforeAutospacing="0" w:after="0" w:afterAutospacing="0" w:line="360" w:lineRule="auto"/>
        <w:jc w:val="both"/>
        <w:rPr>
          <w:rFonts w:cs="Times New Roman"/>
          <w:b/>
          <w:kern w:val="2"/>
          <w:sz w:val="32"/>
          <w:szCs w:val="32"/>
        </w:rPr>
      </w:pPr>
      <w:r>
        <w:rPr>
          <w:rFonts w:cs="Times New Roman" w:hint="eastAsia"/>
          <w:b/>
          <w:kern w:val="2"/>
          <w:sz w:val="32"/>
          <w:szCs w:val="32"/>
        </w:rPr>
        <w:t>课题申报面向范围</w:t>
      </w:r>
    </w:p>
    <w:p w:rsidR="00D550E4" w:rsidRDefault="004B3022">
      <w:pPr>
        <w:pStyle w:val="a3"/>
        <w:spacing w:before="0" w:beforeAutospacing="0" w:after="0" w:afterAutospacing="0" w:line="360" w:lineRule="auto"/>
        <w:jc w:val="both"/>
        <w:rPr>
          <w:rFonts w:cs="Times New Roman"/>
          <w:kern w:val="2"/>
          <w:sz w:val="32"/>
          <w:szCs w:val="32"/>
        </w:rPr>
      </w:pPr>
      <w:r>
        <w:rPr>
          <w:rFonts w:cs="Times New Roman" w:hint="eastAsia"/>
          <w:kern w:val="2"/>
          <w:sz w:val="32"/>
          <w:szCs w:val="32"/>
        </w:rPr>
        <w:t xml:space="preserve">    </w:t>
      </w:r>
      <w:r>
        <w:rPr>
          <w:rFonts w:cs="Times New Roman" w:hint="eastAsia"/>
          <w:kern w:val="2"/>
          <w:sz w:val="32"/>
          <w:szCs w:val="32"/>
        </w:rPr>
        <w:t>凡我国职业教育工作者和热心于职业教育改革发展的各界人士，均可按本办法的有关规定申报课题。</w:t>
      </w:r>
    </w:p>
    <w:p w:rsidR="00D550E4" w:rsidRDefault="004B3022">
      <w:pPr>
        <w:pStyle w:val="a3"/>
        <w:tabs>
          <w:tab w:val="left" w:pos="0"/>
          <w:tab w:val="left" w:pos="540"/>
        </w:tabs>
        <w:spacing w:before="0" w:beforeAutospacing="0" w:after="0" w:afterAutospacing="0" w:line="360" w:lineRule="auto"/>
        <w:ind w:firstLineChars="200" w:firstLine="640"/>
        <w:jc w:val="both"/>
        <w:rPr>
          <w:rFonts w:cs="Times New Roman"/>
          <w:b/>
          <w:kern w:val="2"/>
          <w:sz w:val="32"/>
          <w:szCs w:val="32"/>
        </w:rPr>
      </w:pPr>
      <w:r>
        <w:rPr>
          <w:rFonts w:cs="Times New Roman" w:hint="eastAsia"/>
          <w:kern w:val="2"/>
          <w:sz w:val="32"/>
          <w:szCs w:val="32"/>
        </w:rPr>
        <w:t>二、</w:t>
      </w:r>
      <w:r>
        <w:rPr>
          <w:rFonts w:cs="Times New Roman" w:hint="eastAsia"/>
          <w:b/>
          <w:kern w:val="2"/>
          <w:sz w:val="32"/>
          <w:szCs w:val="32"/>
        </w:rPr>
        <w:t>申报人条件</w:t>
      </w:r>
    </w:p>
    <w:p w:rsidR="00D550E4" w:rsidRDefault="004B3022">
      <w:pPr>
        <w:pStyle w:val="a3"/>
        <w:tabs>
          <w:tab w:val="left" w:pos="0"/>
          <w:tab w:val="left" w:pos="540"/>
        </w:tabs>
        <w:spacing w:before="0" w:beforeAutospacing="0" w:after="0" w:afterAutospacing="0" w:line="360" w:lineRule="auto"/>
        <w:ind w:firstLineChars="200" w:firstLine="640"/>
        <w:jc w:val="both"/>
        <w:rPr>
          <w:rFonts w:cs="Times New Roman"/>
          <w:kern w:val="2"/>
          <w:sz w:val="32"/>
          <w:szCs w:val="32"/>
        </w:rPr>
      </w:pPr>
      <w:r>
        <w:rPr>
          <w:rFonts w:cs="Times New Roman"/>
          <w:kern w:val="2"/>
          <w:sz w:val="32"/>
          <w:szCs w:val="32"/>
        </w:rPr>
        <w:t>1</w:t>
      </w:r>
      <w:r>
        <w:rPr>
          <w:rFonts w:cs="Times New Roman" w:hint="eastAsia"/>
          <w:kern w:val="2"/>
          <w:sz w:val="32"/>
          <w:szCs w:val="32"/>
        </w:rPr>
        <w:t>．一般需具有中级及以上专业技术职称。</w:t>
      </w:r>
    </w:p>
    <w:p w:rsidR="00D550E4" w:rsidRDefault="004B3022">
      <w:pPr>
        <w:pStyle w:val="a3"/>
        <w:tabs>
          <w:tab w:val="left" w:pos="0"/>
          <w:tab w:val="left" w:pos="540"/>
        </w:tabs>
        <w:spacing w:before="0" w:beforeAutospacing="0" w:after="0" w:afterAutospacing="0" w:line="360" w:lineRule="auto"/>
        <w:ind w:firstLineChars="200" w:firstLine="640"/>
        <w:jc w:val="both"/>
        <w:rPr>
          <w:rFonts w:cs="Times New Roman"/>
          <w:kern w:val="2"/>
          <w:sz w:val="32"/>
          <w:szCs w:val="32"/>
        </w:rPr>
      </w:pPr>
      <w:r>
        <w:rPr>
          <w:rFonts w:cs="Times New Roman"/>
          <w:kern w:val="2"/>
          <w:sz w:val="32"/>
          <w:szCs w:val="32"/>
        </w:rPr>
        <w:t>2</w:t>
      </w:r>
      <w:r>
        <w:rPr>
          <w:rFonts w:cs="Times New Roman" w:hint="eastAsia"/>
          <w:kern w:val="2"/>
          <w:sz w:val="32"/>
          <w:szCs w:val="32"/>
        </w:rPr>
        <w:t>．能够真正承担实质性研究任务，负责课题的组织与实施。</w:t>
      </w:r>
    </w:p>
    <w:p w:rsidR="00D550E4" w:rsidRDefault="004B3022">
      <w:pPr>
        <w:pStyle w:val="a3"/>
        <w:tabs>
          <w:tab w:val="left" w:pos="0"/>
          <w:tab w:val="left" w:pos="540"/>
        </w:tabs>
        <w:spacing w:before="0" w:beforeAutospacing="0" w:after="0" w:afterAutospacing="0" w:line="360" w:lineRule="auto"/>
        <w:ind w:firstLineChars="200" w:firstLine="640"/>
        <w:jc w:val="both"/>
        <w:rPr>
          <w:rFonts w:cs="Times New Roman"/>
          <w:kern w:val="2"/>
          <w:sz w:val="32"/>
          <w:szCs w:val="32"/>
        </w:rPr>
      </w:pPr>
      <w:r>
        <w:rPr>
          <w:rFonts w:cs="Times New Roman"/>
          <w:kern w:val="2"/>
          <w:sz w:val="32"/>
          <w:szCs w:val="32"/>
        </w:rPr>
        <w:t>3</w:t>
      </w:r>
      <w:r>
        <w:rPr>
          <w:rFonts w:cs="Times New Roman" w:hint="eastAsia"/>
          <w:kern w:val="2"/>
          <w:sz w:val="32"/>
          <w:szCs w:val="32"/>
        </w:rPr>
        <w:t>．每位申报人只能申报一个课题。</w:t>
      </w:r>
    </w:p>
    <w:p w:rsidR="00D550E4" w:rsidRDefault="004B3022">
      <w:pPr>
        <w:pStyle w:val="a3"/>
        <w:tabs>
          <w:tab w:val="left" w:pos="0"/>
          <w:tab w:val="left" w:pos="540"/>
        </w:tabs>
        <w:spacing w:before="0" w:beforeAutospacing="0" w:after="0" w:afterAutospacing="0" w:line="360" w:lineRule="auto"/>
        <w:ind w:firstLineChars="200" w:firstLine="643"/>
        <w:jc w:val="both"/>
        <w:rPr>
          <w:rFonts w:cs="Times New Roman"/>
          <w:b/>
          <w:kern w:val="2"/>
          <w:sz w:val="32"/>
          <w:szCs w:val="32"/>
        </w:rPr>
      </w:pPr>
      <w:r>
        <w:rPr>
          <w:rFonts w:cs="Times New Roman" w:hint="eastAsia"/>
          <w:b/>
          <w:kern w:val="2"/>
          <w:sz w:val="32"/>
          <w:szCs w:val="32"/>
        </w:rPr>
        <w:t>三、申报课题的相关文件材料</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kern w:val="2"/>
          <w:sz w:val="32"/>
          <w:szCs w:val="32"/>
        </w:rPr>
        <w:t>1</w:t>
      </w:r>
      <w:r>
        <w:rPr>
          <w:rFonts w:cs="Times New Roman" w:hint="eastAsia"/>
          <w:kern w:val="2"/>
          <w:sz w:val="32"/>
          <w:szCs w:val="32"/>
        </w:rPr>
        <w:t>．《中国职业技术教育学会第四届理事会科研规划项目</w:t>
      </w:r>
      <w:r>
        <w:rPr>
          <w:rFonts w:cs="Times New Roman" w:hint="eastAsia"/>
          <w:kern w:val="2"/>
          <w:sz w:val="32"/>
          <w:szCs w:val="32"/>
        </w:rPr>
        <w:t>201</w:t>
      </w:r>
      <w:r>
        <w:rPr>
          <w:rFonts w:cs="Times New Roman" w:hint="eastAsia"/>
          <w:kern w:val="2"/>
          <w:sz w:val="32"/>
          <w:szCs w:val="32"/>
        </w:rPr>
        <w:t>6</w:t>
      </w:r>
      <w:r>
        <w:rPr>
          <w:rFonts w:cs="Times New Roman" w:hint="eastAsia"/>
          <w:kern w:val="2"/>
          <w:sz w:val="32"/>
          <w:szCs w:val="32"/>
        </w:rPr>
        <w:t>-201</w:t>
      </w:r>
      <w:r>
        <w:rPr>
          <w:rFonts w:cs="Times New Roman" w:hint="eastAsia"/>
          <w:kern w:val="2"/>
          <w:sz w:val="32"/>
          <w:szCs w:val="32"/>
        </w:rPr>
        <w:t>7</w:t>
      </w:r>
      <w:r>
        <w:rPr>
          <w:rFonts w:cs="Times New Roman" w:hint="eastAsia"/>
          <w:kern w:val="2"/>
          <w:sz w:val="32"/>
          <w:szCs w:val="32"/>
        </w:rPr>
        <w:t>年度课题申报办法》；</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kern w:val="2"/>
          <w:sz w:val="32"/>
          <w:szCs w:val="32"/>
        </w:rPr>
        <w:lastRenderedPageBreak/>
        <w:t>2</w:t>
      </w:r>
      <w:r>
        <w:rPr>
          <w:rFonts w:cs="Times New Roman" w:hint="eastAsia"/>
          <w:kern w:val="2"/>
          <w:sz w:val="32"/>
          <w:szCs w:val="32"/>
        </w:rPr>
        <w:t>．《中国职业技术教育学会第四届理事会科研规划项目课题指南》</w:t>
      </w:r>
      <w:r>
        <w:rPr>
          <w:rFonts w:cs="Times New Roman" w:hint="eastAsia"/>
          <w:kern w:val="2"/>
          <w:sz w:val="32"/>
          <w:szCs w:val="32"/>
        </w:rPr>
        <w:t>和课题指南的补充项目</w:t>
      </w:r>
      <w:r>
        <w:rPr>
          <w:rFonts w:cs="Times New Roman" w:hint="eastAsia"/>
          <w:kern w:val="2"/>
          <w:sz w:val="32"/>
          <w:szCs w:val="32"/>
        </w:rPr>
        <w:t>；</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kern w:val="2"/>
          <w:sz w:val="32"/>
          <w:szCs w:val="32"/>
        </w:rPr>
        <w:t>3</w:t>
      </w:r>
      <w:r>
        <w:rPr>
          <w:rFonts w:cs="Times New Roman" w:hint="eastAsia"/>
          <w:kern w:val="2"/>
          <w:sz w:val="32"/>
          <w:szCs w:val="32"/>
        </w:rPr>
        <w:t>．《中国职业技术教育学会科研规划项目课题申报表》。</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hint="eastAsia"/>
          <w:kern w:val="2"/>
          <w:sz w:val="32"/>
          <w:szCs w:val="32"/>
        </w:rPr>
        <w:t>以上材料均可通过以下网站下载：中国职业技术教育网（</w:t>
      </w:r>
      <w:hyperlink r:id="rId7" w:history="1">
        <w:r>
          <w:rPr>
            <w:rFonts w:cs="Times New Roman" w:hint="eastAsia"/>
            <w:kern w:val="2"/>
            <w:sz w:val="32"/>
            <w:szCs w:val="32"/>
          </w:rPr>
          <w:t>www.chinazy.org</w:t>
        </w:r>
      </w:hyperlink>
      <w:r>
        <w:rPr>
          <w:rFonts w:cs="Times New Roman"/>
          <w:kern w:val="2"/>
          <w:sz w:val="32"/>
          <w:szCs w:val="32"/>
        </w:rPr>
        <w:t>）</w:t>
      </w:r>
      <w:r>
        <w:rPr>
          <w:rFonts w:cs="Times New Roman" w:hint="eastAsia"/>
          <w:kern w:val="2"/>
          <w:sz w:val="32"/>
          <w:szCs w:val="32"/>
        </w:rPr>
        <w:t>、中国职业技术教育学会学术部（设在教育部职业技术教育中心研究所）</w:t>
      </w:r>
      <w:r>
        <w:rPr>
          <w:rFonts w:cs="Times New Roman" w:hint="eastAsia"/>
          <w:kern w:val="2"/>
          <w:sz w:val="32"/>
          <w:szCs w:val="32"/>
        </w:rPr>
        <w:t>(</w:t>
      </w:r>
      <w:hyperlink r:id="rId8" w:history="1">
        <w:r>
          <w:rPr>
            <w:rFonts w:cs="Times New Roman" w:hint="eastAsia"/>
            <w:kern w:val="2"/>
            <w:sz w:val="32"/>
            <w:szCs w:val="32"/>
          </w:rPr>
          <w:t>www.cvae.com.cn</w:t>
        </w:r>
      </w:hyperlink>
      <w:r>
        <w:rPr>
          <w:rFonts w:cs="Times New Roman" w:hint="eastAsia"/>
          <w:kern w:val="2"/>
          <w:sz w:val="32"/>
          <w:szCs w:val="32"/>
        </w:rPr>
        <w:t>)</w:t>
      </w:r>
      <w:r>
        <w:rPr>
          <w:rFonts w:cs="Times New Roman" w:hint="eastAsia"/>
          <w:kern w:val="2"/>
          <w:sz w:val="32"/>
          <w:szCs w:val="32"/>
        </w:rPr>
        <w:t>。</w:t>
      </w:r>
    </w:p>
    <w:p w:rsidR="00D550E4" w:rsidRDefault="004B3022">
      <w:pPr>
        <w:pStyle w:val="a3"/>
        <w:tabs>
          <w:tab w:val="left" w:pos="0"/>
          <w:tab w:val="left" w:pos="540"/>
        </w:tabs>
        <w:spacing w:before="0" w:beforeAutospacing="0" w:after="0" w:afterAutospacing="0" w:line="360" w:lineRule="auto"/>
        <w:ind w:firstLineChars="200" w:firstLine="643"/>
        <w:jc w:val="both"/>
        <w:rPr>
          <w:rFonts w:cs="Times New Roman"/>
          <w:b/>
          <w:kern w:val="2"/>
          <w:sz w:val="32"/>
          <w:szCs w:val="32"/>
        </w:rPr>
      </w:pPr>
      <w:r>
        <w:rPr>
          <w:rFonts w:cs="Times New Roman" w:hint="eastAsia"/>
          <w:b/>
          <w:kern w:val="2"/>
          <w:sz w:val="32"/>
          <w:szCs w:val="32"/>
        </w:rPr>
        <w:t>四、选题要求</w:t>
      </w:r>
    </w:p>
    <w:p w:rsidR="00D550E4" w:rsidRDefault="004B3022">
      <w:pPr>
        <w:pStyle w:val="a3"/>
        <w:tabs>
          <w:tab w:val="left" w:pos="0"/>
          <w:tab w:val="left" w:pos="540"/>
        </w:tabs>
        <w:spacing w:before="0" w:beforeAutospacing="0" w:after="0" w:afterAutospacing="0" w:line="360" w:lineRule="auto"/>
        <w:ind w:firstLineChars="200" w:firstLine="640"/>
        <w:jc w:val="both"/>
        <w:rPr>
          <w:rFonts w:cs="Times New Roman"/>
          <w:kern w:val="2"/>
          <w:sz w:val="32"/>
          <w:szCs w:val="32"/>
        </w:rPr>
      </w:pPr>
      <w:r>
        <w:rPr>
          <w:rFonts w:cs="Times New Roman" w:hint="eastAsia"/>
          <w:kern w:val="2"/>
          <w:sz w:val="32"/>
          <w:szCs w:val="32"/>
        </w:rPr>
        <w:t>选题主要以《中国职业技术教育学会第四届理事会科研规划项目课题指南》</w:t>
      </w:r>
      <w:r>
        <w:rPr>
          <w:rFonts w:cs="Times New Roman" w:hint="eastAsia"/>
          <w:kern w:val="2"/>
          <w:sz w:val="32"/>
          <w:szCs w:val="32"/>
        </w:rPr>
        <w:t>（</w:t>
      </w:r>
      <w:r>
        <w:rPr>
          <w:rFonts w:cs="Times New Roman" w:hint="eastAsia"/>
          <w:kern w:val="2"/>
          <w:sz w:val="32"/>
          <w:szCs w:val="32"/>
        </w:rPr>
        <w:t>学会【</w:t>
      </w:r>
      <w:r>
        <w:rPr>
          <w:rFonts w:cs="Times New Roman" w:hint="eastAsia"/>
          <w:kern w:val="2"/>
          <w:sz w:val="32"/>
          <w:szCs w:val="32"/>
        </w:rPr>
        <w:t>2014</w:t>
      </w:r>
      <w:r>
        <w:rPr>
          <w:rFonts w:cs="Times New Roman" w:hint="eastAsia"/>
          <w:kern w:val="2"/>
          <w:sz w:val="32"/>
          <w:szCs w:val="32"/>
        </w:rPr>
        <w:t>】</w:t>
      </w:r>
      <w:r>
        <w:rPr>
          <w:rFonts w:cs="Times New Roman" w:hint="eastAsia"/>
          <w:kern w:val="2"/>
          <w:sz w:val="32"/>
          <w:szCs w:val="32"/>
        </w:rPr>
        <w:t>8</w:t>
      </w:r>
      <w:r>
        <w:rPr>
          <w:rFonts w:cs="Times New Roman" w:hint="eastAsia"/>
          <w:kern w:val="2"/>
          <w:sz w:val="32"/>
          <w:szCs w:val="32"/>
        </w:rPr>
        <w:t>号）和课题指南的补充项目</w:t>
      </w:r>
      <w:r>
        <w:rPr>
          <w:rFonts w:cs="Times New Roman" w:hint="eastAsia"/>
          <w:kern w:val="2"/>
          <w:sz w:val="32"/>
          <w:szCs w:val="32"/>
        </w:rPr>
        <w:t>为依据。该《指南》为申报提示选题方向和参考研究范</w:t>
      </w:r>
      <w:r>
        <w:rPr>
          <w:rFonts w:cs="Times New Roman" w:hint="eastAsia"/>
          <w:kern w:val="2"/>
          <w:sz w:val="32"/>
          <w:szCs w:val="32"/>
        </w:rPr>
        <w:t>围，申报者可结合实际自行设计课题名称和研究内容。对《指南》未涉及到的课题，申报者认为具有理论和实践价值的也可申报。</w:t>
      </w:r>
    </w:p>
    <w:p w:rsidR="00D550E4" w:rsidRDefault="004B3022">
      <w:pPr>
        <w:pStyle w:val="a3"/>
        <w:tabs>
          <w:tab w:val="left" w:pos="0"/>
          <w:tab w:val="left" w:pos="540"/>
        </w:tabs>
        <w:spacing w:before="0" w:beforeAutospacing="0" w:after="0" w:afterAutospacing="0" w:line="360" w:lineRule="auto"/>
        <w:ind w:firstLineChars="200" w:firstLine="643"/>
        <w:jc w:val="both"/>
        <w:rPr>
          <w:rFonts w:cs="Times New Roman"/>
          <w:b/>
          <w:kern w:val="2"/>
          <w:sz w:val="32"/>
          <w:szCs w:val="32"/>
        </w:rPr>
      </w:pPr>
      <w:r>
        <w:rPr>
          <w:rFonts w:hint="eastAsia"/>
          <w:b/>
          <w:color w:val="000000"/>
          <w:sz w:val="32"/>
          <w:szCs w:val="32"/>
        </w:rPr>
        <w:t>五、</w:t>
      </w:r>
      <w:r>
        <w:rPr>
          <w:rFonts w:cs="Times New Roman" w:hint="eastAsia"/>
          <w:b/>
          <w:kern w:val="2"/>
          <w:sz w:val="32"/>
          <w:szCs w:val="32"/>
        </w:rPr>
        <w:t>申报表填写要求</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kern w:val="2"/>
          <w:sz w:val="32"/>
          <w:szCs w:val="32"/>
        </w:rPr>
        <w:t>1</w:t>
      </w:r>
      <w:r>
        <w:rPr>
          <w:rFonts w:cs="Times New Roman" w:hint="eastAsia"/>
          <w:kern w:val="2"/>
          <w:sz w:val="32"/>
          <w:szCs w:val="32"/>
        </w:rPr>
        <w:t>.</w:t>
      </w:r>
      <w:r>
        <w:rPr>
          <w:rFonts w:cs="Times New Roman" w:hint="eastAsia"/>
          <w:kern w:val="2"/>
          <w:sz w:val="32"/>
          <w:szCs w:val="32"/>
        </w:rPr>
        <w:t>每个课题只限报一名负责人，申报表须由所在单位签署意见并加盖公章。</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kern w:val="2"/>
          <w:sz w:val="32"/>
          <w:szCs w:val="32"/>
        </w:rPr>
        <w:t>2</w:t>
      </w:r>
      <w:r>
        <w:rPr>
          <w:rFonts w:cs="Times New Roman" w:hint="eastAsia"/>
          <w:kern w:val="2"/>
          <w:sz w:val="32"/>
          <w:szCs w:val="32"/>
        </w:rPr>
        <w:t>.</w:t>
      </w:r>
      <w:r>
        <w:rPr>
          <w:rFonts w:cs="Times New Roman" w:hint="eastAsia"/>
          <w:kern w:val="2"/>
          <w:sz w:val="32"/>
          <w:szCs w:val="32"/>
        </w:rPr>
        <w:t>重点课题学会给予一定经费支持，一般课题经费自筹。</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kern w:val="2"/>
          <w:sz w:val="32"/>
          <w:szCs w:val="32"/>
        </w:rPr>
        <w:t>3</w:t>
      </w:r>
      <w:r>
        <w:rPr>
          <w:rFonts w:cs="Times New Roman" w:hint="eastAsia"/>
          <w:kern w:val="2"/>
          <w:sz w:val="32"/>
          <w:szCs w:val="32"/>
        </w:rPr>
        <w:t>.</w:t>
      </w:r>
      <w:r>
        <w:rPr>
          <w:rFonts w:cs="Times New Roman" w:hint="eastAsia"/>
          <w:kern w:val="2"/>
          <w:sz w:val="32"/>
          <w:szCs w:val="32"/>
        </w:rPr>
        <w:t>课题完成时限原则上为</w:t>
      </w:r>
      <w:r>
        <w:rPr>
          <w:rFonts w:cs="Times New Roman"/>
          <w:kern w:val="2"/>
          <w:sz w:val="32"/>
          <w:szCs w:val="32"/>
        </w:rPr>
        <w:t>201</w:t>
      </w:r>
      <w:r>
        <w:rPr>
          <w:rFonts w:cs="Times New Roman" w:hint="eastAsia"/>
          <w:kern w:val="2"/>
          <w:sz w:val="32"/>
          <w:szCs w:val="32"/>
        </w:rPr>
        <w:t>8</w:t>
      </w:r>
      <w:r>
        <w:rPr>
          <w:rFonts w:cs="Times New Roman" w:hint="eastAsia"/>
          <w:kern w:val="2"/>
          <w:sz w:val="32"/>
          <w:szCs w:val="32"/>
        </w:rPr>
        <w:t>年</w:t>
      </w:r>
      <w:r>
        <w:rPr>
          <w:rFonts w:cs="Times New Roman" w:hint="eastAsia"/>
          <w:kern w:val="2"/>
          <w:sz w:val="32"/>
          <w:szCs w:val="32"/>
        </w:rPr>
        <w:t>7</w:t>
      </w:r>
      <w:r>
        <w:rPr>
          <w:rFonts w:cs="Times New Roman" w:hint="eastAsia"/>
          <w:kern w:val="2"/>
          <w:sz w:val="32"/>
          <w:szCs w:val="32"/>
        </w:rPr>
        <w:t>月</w:t>
      </w:r>
      <w:r>
        <w:rPr>
          <w:rFonts w:cs="Times New Roman"/>
          <w:kern w:val="2"/>
          <w:sz w:val="32"/>
          <w:szCs w:val="32"/>
        </w:rPr>
        <w:t>30</w:t>
      </w:r>
      <w:r>
        <w:rPr>
          <w:rFonts w:cs="Times New Roman" w:hint="eastAsia"/>
          <w:kern w:val="2"/>
          <w:sz w:val="32"/>
          <w:szCs w:val="32"/>
        </w:rPr>
        <w:t>日</w:t>
      </w:r>
      <w:r>
        <w:rPr>
          <w:rFonts w:cs="Times New Roman" w:hint="eastAsia"/>
          <w:kern w:val="2"/>
          <w:sz w:val="32"/>
          <w:szCs w:val="32"/>
        </w:rPr>
        <w:t>,</w:t>
      </w:r>
      <w:r>
        <w:rPr>
          <w:rFonts w:cs="Times New Roman" w:hint="eastAsia"/>
          <w:kern w:val="2"/>
          <w:sz w:val="32"/>
          <w:szCs w:val="32"/>
        </w:rPr>
        <w:t>研究难度大的课题可适当延长时间。</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kern w:val="2"/>
          <w:sz w:val="32"/>
          <w:szCs w:val="32"/>
        </w:rPr>
        <w:t>4</w:t>
      </w:r>
      <w:r>
        <w:rPr>
          <w:rFonts w:cs="Times New Roman" w:hint="eastAsia"/>
          <w:kern w:val="2"/>
          <w:sz w:val="32"/>
          <w:szCs w:val="32"/>
        </w:rPr>
        <w:t>.201</w:t>
      </w:r>
      <w:r>
        <w:rPr>
          <w:rFonts w:cs="Times New Roman" w:hint="eastAsia"/>
          <w:kern w:val="2"/>
          <w:sz w:val="32"/>
          <w:szCs w:val="32"/>
        </w:rPr>
        <w:t>6</w:t>
      </w:r>
      <w:r>
        <w:rPr>
          <w:rFonts w:cs="Times New Roman" w:hint="eastAsia"/>
          <w:kern w:val="2"/>
          <w:sz w:val="32"/>
          <w:szCs w:val="32"/>
        </w:rPr>
        <w:t>-201</w:t>
      </w:r>
      <w:r>
        <w:rPr>
          <w:rFonts w:cs="Times New Roman" w:hint="eastAsia"/>
          <w:kern w:val="2"/>
          <w:sz w:val="32"/>
          <w:szCs w:val="32"/>
        </w:rPr>
        <w:t>7</w:t>
      </w:r>
      <w:r>
        <w:rPr>
          <w:rFonts w:cs="Times New Roman" w:hint="eastAsia"/>
          <w:kern w:val="2"/>
          <w:sz w:val="32"/>
          <w:szCs w:val="32"/>
        </w:rPr>
        <w:t>年度立项课题的最终成果主件应为研究报告（或论文、专著）</w:t>
      </w:r>
      <w:r>
        <w:rPr>
          <w:rFonts w:cs="Times New Roman" w:hint="eastAsia"/>
          <w:kern w:val="2"/>
          <w:sz w:val="32"/>
          <w:szCs w:val="32"/>
        </w:rPr>
        <w:t>，</w:t>
      </w:r>
      <w:r>
        <w:rPr>
          <w:rFonts w:cs="Times New Roman" w:hint="eastAsia"/>
          <w:kern w:val="2"/>
          <w:sz w:val="32"/>
          <w:szCs w:val="32"/>
        </w:rPr>
        <w:t>如有其他成果，仅作为课题附件。最终成果仅为文集、教材、丛书的，将不予立项。</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kern w:val="2"/>
          <w:sz w:val="32"/>
          <w:szCs w:val="32"/>
        </w:rPr>
        <w:lastRenderedPageBreak/>
        <w:t>5</w:t>
      </w:r>
      <w:r>
        <w:rPr>
          <w:rFonts w:cs="Times New Roman" w:hint="eastAsia"/>
          <w:kern w:val="2"/>
          <w:sz w:val="32"/>
          <w:szCs w:val="32"/>
        </w:rPr>
        <w:t>.</w:t>
      </w:r>
      <w:r>
        <w:rPr>
          <w:rFonts w:cs="Times New Roman" w:hint="eastAsia"/>
          <w:kern w:val="2"/>
          <w:sz w:val="32"/>
          <w:szCs w:val="32"/>
        </w:rPr>
        <w:t>申报人须使用从指定网站下载的原规格申报表（包括按原规格复印的），不得使用自行印制或更改的申报表。</w:t>
      </w:r>
    </w:p>
    <w:p w:rsidR="00D550E4" w:rsidRDefault="004B3022">
      <w:pPr>
        <w:pStyle w:val="a3"/>
        <w:tabs>
          <w:tab w:val="left" w:pos="0"/>
          <w:tab w:val="left" w:pos="540"/>
        </w:tabs>
        <w:spacing w:before="0" w:beforeAutospacing="0" w:after="0" w:afterAutospacing="0" w:line="360" w:lineRule="auto"/>
        <w:ind w:firstLineChars="200" w:firstLine="643"/>
        <w:jc w:val="both"/>
        <w:rPr>
          <w:b/>
          <w:color w:val="000000"/>
          <w:sz w:val="32"/>
          <w:szCs w:val="32"/>
        </w:rPr>
      </w:pPr>
      <w:r>
        <w:rPr>
          <w:rFonts w:hint="eastAsia"/>
          <w:b/>
          <w:color w:val="000000"/>
          <w:sz w:val="32"/>
          <w:szCs w:val="32"/>
        </w:rPr>
        <w:t>六、申报程序及相关要求</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kern w:val="2"/>
          <w:sz w:val="32"/>
          <w:szCs w:val="32"/>
        </w:rPr>
        <w:t>1</w:t>
      </w:r>
      <w:r>
        <w:rPr>
          <w:rFonts w:cs="Times New Roman" w:hint="eastAsia"/>
          <w:kern w:val="2"/>
          <w:sz w:val="32"/>
          <w:szCs w:val="32"/>
        </w:rPr>
        <w:t>.</w:t>
      </w:r>
      <w:r>
        <w:rPr>
          <w:rFonts w:cs="Times New Roman" w:hint="eastAsia"/>
          <w:kern w:val="2"/>
          <w:sz w:val="32"/>
          <w:szCs w:val="32"/>
        </w:rPr>
        <w:t>各地方职教学会每省（直辖市、自治区、计划单列市）原则上按</w:t>
      </w:r>
      <w:r>
        <w:rPr>
          <w:rFonts w:cs="Times New Roman" w:hint="eastAsia"/>
          <w:kern w:val="2"/>
          <w:sz w:val="32"/>
          <w:szCs w:val="32"/>
        </w:rPr>
        <w:t>10</w:t>
      </w:r>
      <w:r>
        <w:rPr>
          <w:rFonts w:cs="Times New Roman" w:hint="eastAsia"/>
          <w:kern w:val="2"/>
          <w:sz w:val="32"/>
          <w:szCs w:val="32"/>
        </w:rPr>
        <w:t>项申报，其中重点课题</w:t>
      </w:r>
      <w:r>
        <w:rPr>
          <w:rFonts w:cs="Times New Roman" w:hint="eastAsia"/>
          <w:kern w:val="2"/>
          <w:sz w:val="32"/>
          <w:szCs w:val="32"/>
        </w:rPr>
        <w:t>1-2</w:t>
      </w:r>
      <w:r>
        <w:rPr>
          <w:rFonts w:cs="Times New Roman" w:hint="eastAsia"/>
          <w:kern w:val="2"/>
          <w:sz w:val="32"/>
          <w:szCs w:val="32"/>
        </w:rPr>
        <w:t>项；行业</w:t>
      </w:r>
      <w:r>
        <w:rPr>
          <w:rFonts w:cs="Times New Roman" w:hint="eastAsia"/>
          <w:kern w:val="2"/>
          <w:sz w:val="32"/>
          <w:szCs w:val="32"/>
        </w:rPr>
        <w:t>(</w:t>
      </w:r>
      <w:r>
        <w:rPr>
          <w:rFonts w:cs="Times New Roman" w:hint="eastAsia"/>
          <w:kern w:val="2"/>
          <w:sz w:val="32"/>
          <w:szCs w:val="32"/>
        </w:rPr>
        <w:t>企业</w:t>
      </w:r>
      <w:r>
        <w:rPr>
          <w:rFonts w:cs="Times New Roman" w:hint="eastAsia"/>
          <w:kern w:val="2"/>
          <w:sz w:val="32"/>
          <w:szCs w:val="32"/>
        </w:rPr>
        <w:t>)</w:t>
      </w:r>
      <w:r>
        <w:rPr>
          <w:rFonts w:cs="Times New Roman" w:hint="eastAsia"/>
          <w:kern w:val="2"/>
          <w:sz w:val="32"/>
          <w:szCs w:val="32"/>
        </w:rPr>
        <w:t>教育协（学）会按</w:t>
      </w:r>
      <w:r>
        <w:rPr>
          <w:rFonts w:cs="Times New Roman" w:hint="eastAsia"/>
          <w:kern w:val="2"/>
          <w:sz w:val="32"/>
          <w:szCs w:val="32"/>
        </w:rPr>
        <w:t>2-3</w:t>
      </w:r>
      <w:r>
        <w:rPr>
          <w:rFonts w:cs="Times New Roman" w:hint="eastAsia"/>
          <w:kern w:val="2"/>
          <w:sz w:val="32"/>
          <w:szCs w:val="32"/>
        </w:rPr>
        <w:t>项申报</w:t>
      </w:r>
      <w:r>
        <w:rPr>
          <w:rFonts w:cs="Times New Roman" w:hint="eastAsia"/>
          <w:kern w:val="2"/>
          <w:sz w:val="32"/>
          <w:szCs w:val="32"/>
        </w:rPr>
        <w:t>,</w:t>
      </w:r>
      <w:r>
        <w:rPr>
          <w:rFonts w:cs="Times New Roman" w:hint="eastAsia"/>
          <w:kern w:val="2"/>
          <w:sz w:val="32"/>
          <w:szCs w:val="32"/>
        </w:rPr>
        <w:t>其中重点课题</w:t>
      </w:r>
      <w:r>
        <w:rPr>
          <w:rFonts w:cs="Times New Roman" w:hint="eastAsia"/>
          <w:kern w:val="2"/>
          <w:sz w:val="32"/>
          <w:szCs w:val="32"/>
        </w:rPr>
        <w:t>1</w:t>
      </w:r>
      <w:r>
        <w:rPr>
          <w:rFonts w:cs="Times New Roman" w:hint="eastAsia"/>
          <w:kern w:val="2"/>
          <w:sz w:val="32"/>
          <w:szCs w:val="32"/>
        </w:rPr>
        <w:t>项；分支机构按</w:t>
      </w:r>
      <w:r>
        <w:rPr>
          <w:rFonts w:cs="Times New Roman" w:hint="eastAsia"/>
          <w:kern w:val="2"/>
          <w:sz w:val="32"/>
          <w:szCs w:val="32"/>
        </w:rPr>
        <w:t>3</w:t>
      </w:r>
      <w:r>
        <w:rPr>
          <w:rFonts w:cs="Times New Roman" w:hint="eastAsia"/>
          <w:kern w:val="2"/>
          <w:sz w:val="32"/>
          <w:szCs w:val="32"/>
        </w:rPr>
        <w:t>项申报</w:t>
      </w:r>
      <w:r>
        <w:rPr>
          <w:rFonts w:cs="Times New Roman" w:hint="eastAsia"/>
          <w:kern w:val="2"/>
          <w:sz w:val="32"/>
          <w:szCs w:val="32"/>
        </w:rPr>
        <w:t>,</w:t>
      </w:r>
      <w:r>
        <w:rPr>
          <w:rFonts w:cs="Times New Roman" w:hint="eastAsia"/>
          <w:kern w:val="2"/>
          <w:sz w:val="32"/>
          <w:szCs w:val="32"/>
        </w:rPr>
        <w:t>其中重点课题</w:t>
      </w:r>
      <w:r>
        <w:rPr>
          <w:rFonts w:cs="Times New Roman" w:hint="eastAsia"/>
          <w:kern w:val="2"/>
          <w:sz w:val="32"/>
          <w:szCs w:val="32"/>
        </w:rPr>
        <w:t>1</w:t>
      </w:r>
      <w:r>
        <w:rPr>
          <w:rFonts w:cs="Times New Roman" w:hint="eastAsia"/>
          <w:kern w:val="2"/>
          <w:sz w:val="32"/>
          <w:szCs w:val="32"/>
        </w:rPr>
        <w:t>项；职业教育研究机构</w:t>
      </w:r>
      <w:r>
        <w:rPr>
          <w:rFonts w:cs="Times New Roman" w:hint="eastAsia"/>
          <w:kern w:val="2"/>
          <w:sz w:val="32"/>
          <w:szCs w:val="32"/>
        </w:rPr>
        <w:t>(</w:t>
      </w:r>
      <w:r>
        <w:rPr>
          <w:rFonts w:cs="Times New Roman" w:hint="eastAsia"/>
          <w:kern w:val="2"/>
          <w:sz w:val="32"/>
          <w:szCs w:val="32"/>
        </w:rPr>
        <w:t>含科研单位、高等院校</w:t>
      </w:r>
      <w:r>
        <w:rPr>
          <w:rFonts w:cs="Times New Roman" w:hint="eastAsia"/>
          <w:kern w:val="2"/>
          <w:sz w:val="32"/>
          <w:szCs w:val="32"/>
        </w:rPr>
        <w:t>)</w:t>
      </w:r>
      <w:r>
        <w:rPr>
          <w:rFonts w:cs="Times New Roman" w:hint="eastAsia"/>
          <w:kern w:val="2"/>
          <w:sz w:val="32"/>
          <w:szCs w:val="32"/>
        </w:rPr>
        <w:t>按</w:t>
      </w:r>
      <w:r>
        <w:rPr>
          <w:rFonts w:cs="Times New Roman" w:hint="eastAsia"/>
          <w:kern w:val="2"/>
          <w:sz w:val="32"/>
          <w:szCs w:val="32"/>
        </w:rPr>
        <w:t>2-3</w:t>
      </w:r>
      <w:r>
        <w:rPr>
          <w:rFonts w:cs="Times New Roman" w:hint="eastAsia"/>
          <w:kern w:val="2"/>
          <w:sz w:val="32"/>
          <w:szCs w:val="32"/>
        </w:rPr>
        <w:t>项申报，其中重点课题</w:t>
      </w:r>
      <w:r>
        <w:rPr>
          <w:rFonts w:cs="Times New Roman" w:hint="eastAsia"/>
          <w:kern w:val="2"/>
          <w:sz w:val="32"/>
          <w:szCs w:val="32"/>
        </w:rPr>
        <w:t>1</w:t>
      </w:r>
      <w:r>
        <w:rPr>
          <w:rFonts w:cs="Times New Roman" w:hint="eastAsia"/>
          <w:kern w:val="2"/>
          <w:sz w:val="32"/>
          <w:szCs w:val="32"/>
        </w:rPr>
        <w:t>项。学会将组织专家评审，坚持确保质量、兼顾公平的原则，择优立项，</w:t>
      </w:r>
      <w:r>
        <w:rPr>
          <w:rFonts w:cs="Times New Roman"/>
          <w:kern w:val="2"/>
          <w:sz w:val="32"/>
          <w:szCs w:val="32"/>
        </w:rPr>
        <w:t>201</w:t>
      </w:r>
      <w:r>
        <w:rPr>
          <w:rFonts w:cs="Times New Roman" w:hint="eastAsia"/>
          <w:kern w:val="2"/>
          <w:sz w:val="32"/>
          <w:szCs w:val="32"/>
        </w:rPr>
        <w:t>6</w:t>
      </w:r>
      <w:r>
        <w:rPr>
          <w:rFonts w:cs="Times New Roman"/>
          <w:kern w:val="2"/>
          <w:sz w:val="32"/>
          <w:szCs w:val="32"/>
        </w:rPr>
        <w:t>-201</w:t>
      </w:r>
      <w:r>
        <w:rPr>
          <w:rFonts w:cs="Times New Roman" w:hint="eastAsia"/>
          <w:kern w:val="2"/>
          <w:sz w:val="32"/>
          <w:szCs w:val="32"/>
        </w:rPr>
        <w:t>7</w:t>
      </w:r>
      <w:r>
        <w:rPr>
          <w:rFonts w:cs="Times New Roman" w:hint="eastAsia"/>
          <w:kern w:val="2"/>
          <w:sz w:val="32"/>
          <w:szCs w:val="32"/>
        </w:rPr>
        <w:t>年度立项课题总数控制在</w:t>
      </w:r>
      <w:r>
        <w:rPr>
          <w:rFonts w:cs="Times New Roman" w:hint="eastAsia"/>
          <w:kern w:val="2"/>
          <w:sz w:val="32"/>
          <w:szCs w:val="32"/>
        </w:rPr>
        <w:t>15</w:t>
      </w:r>
      <w:r>
        <w:rPr>
          <w:rFonts w:cs="Times New Roman"/>
          <w:kern w:val="2"/>
          <w:sz w:val="32"/>
          <w:szCs w:val="32"/>
        </w:rPr>
        <w:t>0</w:t>
      </w:r>
      <w:r>
        <w:rPr>
          <w:rFonts w:cs="Times New Roman" w:hint="eastAsia"/>
          <w:kern w:val="2"/>
          <w:sz w:val="32"/>
          <w:szCs w:val="32"/>
        </w:rPr>
        <w:t>项以内。</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kern w:val="2"/>
          <w:sz w:val="32"/>
          <w:szCs w:val="32"/>
        </w:rPr>
        <w:t>2</w:t>
      </w:r>
      <w:r>
        <w:rPr>
          <w:rFonts w:cs="Times New Roman" w:hint="eastAsia"/>
          <w:kern w:val="2"/>
          <w:sz w:val="32"/>
          <w:szCs w:val="32"/>
        </w:rPr>
        <w:t>．各</w:t>
      </w:r>
      <w:r>
        <w:rPr>
          <w:rFonts w:cs="Times New Roman" w:hint="eastAsia"/>
          <w:kern w:val="2"/>
          <w:sz w:val="32"/>
          <w:szCs w:val="32"/>
        </w:rPr>
        <w:t>地方职教学会、行业教育协（学）会、分支机构和有关研究机构根据以下原则，对申报材料进行初审：</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hint="eastAsia"/>
          <w:kern w:val="2"/>
          <w:sz w:val="32"/>
          <w:szCs w:val="32"/>
        </w:rPr>
        <w:t>（</w:t>
      </w:r>
      <w:r>
        <w:rPr>
          <w:rFonts w:cs="Times New Roman"/>
          <w:kern w:val="2"/>
          <w:sz w:val="32"/>
          <w:szCs w:val="32"/>
        </w:rPr>
        <w:t>1</w:t>
      </w:r>
      <w:r>
        <w:rPr>
          <w:rFonts w:cs="Times New Roman" w:hint="eastAsia"/>
          <w:kern w:val="2"/>
          <w:sz w:val="32"/>
          <w:szCs w:val="32"/>
        </w:rPr>
        <w:t>）申报人资质及其申报表合格；</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hint="eastAsia"/>
          <w:kern w:val="2"/>
          <w:sz w:val="32"/>
          <w:szCs w:val="32"/>
        </w:rPr>
        <w:t>（</w:t>
      </w:r>
      <w:r>
        <w:rPr>
          <w:rFonts w:cs="Times New Roman"/>
          <w:kern w:val="2"/>
          <w:sz w:val="32"/>
          <w:szCs w:val="32"/>
        </w:rPr>
        <w:t>2</w:t>
      </w:r>
      <w:r>
        <w:rPr>
          <w:rFonts w:cs="Times New Roman" w:hint="eastAsia"/>
          <w:kern w:val="2"/>
          <w:sz w:val="32"/>
          <w:szCs w:val="32"/>
        </w:rPr>
        <w:t>）选题能结合</w:t>
      </w:r>
      <w:r>
        <w:rPr>
          <w:rFonts w:cs="Times New Roman" w:hint="eastAsia"/>
          <w:kern w:val="2"/>
          <w:sz w:val="32"/>
          <w:szCs w:val="32"/>
        </w:rPr>
        <w:t>国家、相关行业、</w:t>
      </w:r>
      <w:r>
        <w:rPr>
          <w:rFonts w:cs="Times New Roman" w:hint="eastAsia"/>
          <w:kern w:val="2"/>
          <w:sz w:val="32"/>
          <w:szCs w:val="32"/>
        </w:rPr>
        <w:t>当地经济社会发展和职业教育改革发展实际；</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hint="eastAsia"/>
          <w:kern w:val="2"/>
          <w:sz w:val="32"/>
          <w:szCs w:val="32"/>
        </w:rPr>
        <w:t>（</w:t>
      </w:r>
      <w:r>
        <w:rPr>
          <w:rFonts w:cs="Times New Roman"/>
          <w:kern w:val="2"/>
          <w:sz w:val="32"/>
          <w:szCs w:val="32"/>
        </w:rPr>
        <w:t>3</w:t>
      </w:r>
      <w:r>
        <w:rPr>
          <w:rFonts w:cs="Times New Roman" w:hint="eastAsia"/>
          <w:kern w:val="2"/>
          <w:sz w:val="32"/>
          <w:szCs w:val="32"/>
        </w:rPr>
        <w:t>）申报人科研诚信度及学术水平；</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hint="eastAsia"/>
          <w:kern w:val="2"/>
          <w:sz w:val="32"/>
          <w:szCs w:val="32"/>
        </w:rPr>
        <w:t>（</w:t>
      </w:r>
      <w:r>
        <w:rPr>
          <w:rFonts w:cs="Times New Roman"/>
          <w:kern w:val="2"/>
          <w:sz w:val="32"/>
          <w:szCs w:val="32"/>
        </w:rPr>
        <w:t>4</w:t>
      </w:r>
      <w:r>
        <w:rPr>
          <w:rFonts w:cs="Times New Roman" w:hint="eastAsia"/>
          <w:kern w:val="2"/>
          <w:sz w:val="32"/>
          <w:szCs w:val="32"/>
        </w:rPr>
        <w:t>）择优立项。</w:t>
      </w:r>
    </w:p>
    <w:p w:rsidR="00D550E4" w:rsidRDefault="004B3022">
      <w:pPr>
        <w:pStyle w:val="a3"/>
        <w:spacing w:before="0" w:beforeAutospacing="0" w:after="0" w:afterAutospacing="0" w:line="360" w:lineRule="auto"/>
        <w:jc w:val="both"/>
        <w:rPr>
          <w:rFonts w:cs="Times New Roman"/>
          <w:kern w:val="2"/>
          <w:sz w:val="32"/>
          <w:szCs w:val="32"/>
        </w:rPr>
      </w:pPr>
      <w:r>
        <w:rPr>
          <w:rFonts w:cs="Times New Roman" w:hint="eastAsia"/>
          <w:kern w:val="2"/>
          <w:sz w:val="32"/>
          <w:szCs w:val="32"/>
        </w:rPr>
        <w:t xml:space="preserve">    </w:t>
      </w:r>
      <w:r>
        <w:rPr>
          <w:rFonts w:cs="Times New Roman"/>
          <w:kern w:val="2"/>
          <w:sz w:val="32"/>
          <w:szCs w:val="32"/>
        </w:rPr>
        <w:t>3</w:t>
      </w:r>
      <w:r>
        <w:rPr>
          <w:rFonts w:cs="Times New Roman" w:hint="eastAsia"/>
          <w:kern w:val="2"/>
          <w:sz w:val="32"/>
          <w:szCs w:val="32"/>
        </w:rPr>
        <w:t>．各地方职教学会、行业教育协（学）会、分支机构和有关研究机构完成初审后，</w:t>
      </w:r>
      <w:r>
        <w:rPr>
          <w:rFonts w:cs="Times New Roman" w:hint="eastAsia"/>
          <w:kern w:val="2"/>
          <w:sz w:val="32"/>
          <w:szCs w:val="32"/>
        </w:rPr>
        <w:t>请</w:t>
      </w:r>
      <w:r>
        <w:rPr>
          <w:rFonts w:cs="Times New Roman" w:hint="eastAsia"/>
          <w:kern w:val="2"/>
          <w:sz w:val="32"/>
          <w:szCs w:val="32"/>
        </w:rPr>
        <w:t>在推荐立项的课题申报表上签署意见并加盖印章</w:t>
      </w:r>
      <w:r>
        <w:rPr>
          <w:rFonts w:cs="Times New Roman" w:hint="eastAsia"/>
          <w:kern w:val="2"/>
          <w:sz w:val="32"/>
          <w:szCs w:val="32"/>
        </w:rPr>
        <w:t>（</w:t>
      </w:r>
      <w:r>
        <w:rPr>
          <w:rFonts w:cs="Times New Roman" w:hint="eastAsia"/>
          <w:kern w:val="2"/>
          <w:sz w:val="32"/>
          <w:szCs w:val="32"/>
        </w:rPr>
        <w:t>没有印章的分支机构可由该机构秘书长单位代章）</w:t>
      </w:r>
      <w:r>
        <w:rPr>
          <w:rFonts w:cs="Times New Roman" w:hint="eastAsia"/>
          <w:kern w:val="2"/>
          <w:sz w:val="32"/>
          <w:szCs w:val="32"/>
        </w:rPr>
        <w:t>，</w:t>
      </w:r>
      <w:r>
        <w:rPr>
          <w:rFonts w:cs="Times New Roman" w:hint="eastAsia"/>
          <w:kern w:val="2"/>
          <w:sz w:val="32"/>
          <w:szCs w:val="32"/>
        </w:rPr>
        <w:t>并列出</w:t>
      </w:r>
      <w:r>
        <w:rPr>
          <w:rFonts w:cs="Times New Roman" w:hint="eastAsia"/>
          <w:kern w:val="2"/>
          <w:sz w:val="32"/>
          <w:szCs w:val="32"/>
        </w:rPr>
        <w:t>推荐立项课题目录清单，注明课题名称、申报人姓名、职务职称、所在单位及联系方式，并按照推荐的优先序号排列</w:t>
      </w:r>
      <w:r>
        <w:rPr>
          <w:rFonts w:cs="Times New Roman" w:hint="eastAsia"/>
          <w:kern w:val="2"/>
          <w:sz w:val="32"/>
          <w:szCs w:val="32"/>
        </w:rPr>
        <w:t>，</w:t>
      </w:r>
      <w:r>
        <w:rPr>
          <w:rFonts w:cs="Times New Roman" w:hint="eastAsia"/>
          <w:kern w:val="2"/>
          <w:sz w:val="32"/>
          <w:szCs w:val="32"/>
        </w:rPr>
        <w:t>集中报送中国职业技术教育学会学术部</w:t>
      </w:r>
      <w:r>
        <w:rPr>
          <w:rFonts w:cs="Times New Roman" w:hint="eastAsia"/>
          <w:kern w:val="2"/>
          <w:sz w:val="32"/>
          <w:szCs w:val="32"/>
        </w:rPr>
        <w:t>（</w:t>
      </w:r>
      <w:r>
        <w:rPr>
          <w:rFonts w:cs="Times New Roman" w:hint="eastAsia"/>
          <w:kern w:val="2"/>
          <w:sz w:val="32"/>
          <w:szCs w:val="32"/>
        </w:rPr>
        <w:t>课题申报表</w:t>
      </w:r>
      <w:r>
        <w:rPr>
          <w:rFonts w:cs="Times New Roman" w:hint="eastAsia"/>
          <w:kern w:val="2"/>
          <w:sz w:val="32"/>
          <w:szCs w:val="32"/>
        </w:rPr>
        <w:t>一式报送</w:t>
      </w:r>
      <w:r>
        <w:rPr>
          <w:rFonts w:cs="Times New Roman" w:hint="eastAsia"/>
          <w:kern w:val="2"/>
          <w:sz w:val="32"/>
          <w:szCs w:val="32"/>
        </w:rPr>
        <w:t>一</w:t>
      </w:r>
      <w:r>
        <w:rPr>
          <w:rFonts w:cs="Times New Roman" w:hint="eastAsia"/>
          <w:kern w:val="2"/>
          <w:sz w:val="32"/>
          <w:szCs w:val="32"/>
        </w:rPr>
        <w:t>份</w:t>
      </w:r>
      <w:r>
        <w:rPr>
          <w:rFonts w:cs="Times New Roman" w:hint="eastAsia"/>
          <w:kern w:val="2"/>
          <w:sz w:val="32"/>
          <w:szCs w:val="32"/>
        </w:rPr>
        <w:t>，</w:t>
      </w:r>
      <w:r>
        <w:rPr>
          <w:rFonts w:cs="Times New Roman" w:hint="eastAsia"/>
          <w:kern w:val="2"/>
          <w:sz w:val="32"/>
          <w:szCs w:val="32"/>
        </w:rPr>
        <w:t>同时通过邮件报送电子材料）。</w:t>
      </w:r>
    </w:p>
    <w:p w:rsidR="00D550E4" w:rsidRDefault="004B3022">
      <w:pPr>
        <w:pStyle w:val="a3"/>
        <w:tabs>
          <w:tab w:val="left" w:pos="0"/>
          <w:tab w:val="left" w:pos="540"/>
        </w:tabs>
        <w:spacing w:before="0" w:beforeAutospacing="0" w:after="0" w:afterAutospacing="0" w:line="360" w:lineRule="auto"/>
        <w:ind w:firstLineChars="200" w:firstLine="643"/>
        <w:jc w:val="both"/>
        <w:rPr>
          <w:b/>
          <w:color w:val="000000"/>
          <w:sz w:val="32"/>
          <w:szCs w:val="32"/>
        </w:rPr>
      </w:pPr>
      <w:r>
        <w:rPr>
          <w:rFonts w:hint="eastAsia"/>
          <w:b/>
          <w:color w:val="000000"/>
          <w:sz w:val="32"/>
          <w:szCs w:val="32"/>
        </w:rPr>
        <w:t>七、</w:t>
      </w:r>
      <w:r>
        <w:rPr>
          <w:rFonts w:hint="eastAsia"/>
          <w:b/>
          <w:color w:val="000000"/>
          <w:sz w:val="32"/>
          <w:szCs w:val="32"/>
        </w:rPr>
        <w:t xml:space="preserve"> </w:t>
      </w:r>
      <w:r>
        <w:rPr>
          <w:rFonts w:cs="Times New Roman" w:hint="eastAsia"/>
          <w:b/>
          <w:kern w:val="2"/>
          <w:sz w:val="32"/>
          <w:szCs w:val="32"/>
        </w:rPr>
        <w:t>有下列情况之一者，不能申报新课题</w:t>
      </w:r>
      <w:r>
        <w:rPr>
          <w:rFonts w:hint="eastAsia"/>
          <w:b/>
          <w:color w:val="000000"/>
          <w:sz w:val="32"/>
          <w:szCs w:val="32"/>
        </w:rPr>
        <w:t>。</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kern w:val="2"/>
          <w:sz w:val="32"/>
          <w:szCs w:val="32"/>
        </w:rPr>
        <w:t>1</w:t>
      </w:r>
      <w:r>
        <w:rPr>
          <w:rFonts w:cs="Times New Roman" w:hint="eastAsia"/>
          <w:kern w:val="2"/>
          <w:sz w:val="32"/>
          <w:szCs w:val="32"/>
        </w:rPr>
        <w:t>.</w:t>
      </w:r>
      <w:r>
        <w:rPr>
          <w:rFonts w:cs="Times New Roman" w:hint="eastAsia"/>
          <w:kern w:val="2"/>
          <w:sz w:val="32"/>
          <w:szCs w:val="32"/>
        </w:rPr>
        <w:t>本人承担的同一课题已在其他科研规划部门立项的。</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kern w:val="2"/>
          <w:sz w:val="32"/>
          <w:szCs w:val="32"/>
        </w:rPr>
        <w:t>2</w:t>
      </w:r>
      <w:r>
        <w:rPr>
          <w:rFonts w:cs="Times New Roman" w:hint="eastAsia"/>
          <w:kern w:val="2"/>
          <w:sz w:val="32"/>
          <w:szCs w:val="32"/>
        </w:rPr>
        <w:t>.</w:t>
      </w:r>
      <w:r>
        <w:rPr>
          <w:rFonts w:cs="Times New Roman" w:hint="eastAsia"/>
          <w:kern w:val="2"/>
          <w:sz w:val="32"/>
          <w:szCs w:val="32"/>
        </w:rPr>
        <w:t>所报课题已</w:t>
      </w:r>
      <w:r>
        <w:rPr>
          <w:rFonts w:cs="Times New Roman" w:hint="eastAsia"/>
          <w:kern w:val="2"/>
          <w:sz w:val="32"/>
          <w:szCs w:val="32"/>
        </w:rPr>
        <w:t>是</w:t>
      </w:r>
      <w:r>
        <w:rPr>
          <w:rFonts w:cs="Times New Roman" w:hint="eastAsia"/>
          <w:kern w:val="2"/>
          <w:sz w:val="32"/>
          <w:szCs w:val="32"/>
        </w:rPr>
        <w:t>其他科研规划部门立项课题的子课题。</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kern w:val="2"/>
          <w:sz w:val="32"/>
          <w:szCs w:val="32"/>
        </w:rPr>
        <w:t>3</w:t>
      </w:r>
      <w:r>
        <w:rPr>
          <w:rFonts w:cs="Times New Roman" w:hint="eastAsia"/>
          <w:kern w:val="2"/>
          <w:sz w:val="32"/>
          <w:szCs w:val="32"/>
        </w:rPr>
        <w:t>.</w:t>
      </w:r>
      <w:r>
        <w:rPr>
          <w:rFonts w:cs="Times New Roman" w:hint="eastAsia"/>
          <w:kern w:val="2"/>
          <w:sz w:val="32"/>
          <w:szCs w:val="32"/>
        </w:rPr>
        <w:t>上一年度立项但尚未结题的。</w:t>
      </w:r>
    </w:p>
    <w:p w:rsidR="00D550E4" w:rsidRDefault="004B3022">
      <w:pPr>
        <w:pStyle w:val="a3"/>
        <w:tabs>
          <w:tab w:val="left" w:pos="0"/>
          <w:tab w:val="left" w:pos="540"/>
        </w:tabs>
        <w:spacing w:before="0" w:beforeAutospacing="0" w:after="0" w:afterAutospacing="0" w:line="360" w:lineRule="auto"/>
        <w:ind w:firstLineChars="200" w:firstLine="643"/>
        <w:jc w:val="both"/>
        <w:rPr>
          <w:b/>
          <w:color w:val="000000"/>
          <w:sz w:val="32"/>
          <w:szCs w:val="32"/>
        </w:rPr>
      </w:pPr>
      <w:r>
        <w:rPr>
          <w:rFonts w:hint="eastAsia"/>
          <w:b/>
          <w:color w:val="000000"/>
          <w:sz w:val="32"/>
          <w:szCs w:val="32"/>
        </w:rPr>
        <w:t>八、申报起止时间</w:t>
      </w:r>
    </w:p>
    <w:p w:rsidR="00D550E4" w:rsidRDefault="004B3022">
      <w:pPr>
        <w:pStyle w:val="a3"/>
        <w:tabs>
          <w:tab w:val="left" w:pos="0"/>
          <w:tab w:val="left" w:pos="540"/>
        </w:tabs>
        <w:spacing w:before="0" w:beforeAutospacing="0" w:after="0" w:afterAutospacing="0" w:line="360" w:lineRule="auto"/>
        <w:ind w:firstLineChars="200" w:firstLine="640"/>
        <w:jc w:val="both"/>
        <w:rPr>
          <w:color w:val="000000"/>
          <w:sz w:val="32"/>
          <w:szCs w:val="32"/>
        </w:rPr>
      </w:pPr>
      <w:r>
        <w:rPr>
          <w:rFonts w:cs="Times New Roman" w:hint="eastAsia"/>
          <w:kern w:val="2"/>
          <w:sz w:val="32"/>
          <w:szCs w:val="32"/>
        </w:rPr>
        <w:t>本年度课题自</w:t>
      </w:r>
      <w:r>
        <w:rPr>
          <w:rFonts w:cs="Times New Roman"/>
          <w:kern w:val="2"/>
          <w:sz w:val="32"/>
          <w:szCs w:val="32"/>
        </w:rPr>
        <w:t>201</w:t>
      </w:r>
      <w:r>
        <w:rPr>
          <w:rFonts w:cs="Times New Roman" w:hint="eastAsia"/>
          <w:kern w:val="2"/>
          <w:sz w:val="32"/>
          <w:szCs w:val="32"/>
        </w:rPr>
        <w:t>6</w:t>
      </w:r>
      <w:r>
        <w:rPr>
          <w:rFonts w:cs="Times New Roman" w:hint="eastAsia"/>
          <w:kern w:val="2"/>
          <w:sz w:val="32"/>
          <w:szCs w:val="32"/>
        </w:rPr>
        <w:t>年</w:t>
      </w:r>
      <w:r>
        <w:rPr>
          <w:rFonts w:cs="Times New Roman" w:hint="eastAsia"/>
          <w:kern w:val="2"/>
          <w:sz w:val="32"/>
          <w:szCs w:val="32"/>
        </w:rPr>
        <w:t>6</w:t>
      </w:r>
      <w:r>
        <w:rPr>
          <w:rFonts w:cs="Times New Roman" w:hint="eastAsia"/>
          <w:kern w:val="2"/>
          <w:sz w:val="32"/>
          <w:szCs w:val="32"/>
        </w:rPr>
        <w:t>月</w:t>
      </w:r>
      <w:r>
        <w:rPr>
          <w:rFonts w:cs="Times New Roman" w:hint="eastAsia"/>
          <w:kern w:val="2"/>
          <w:sz w:val="32"/>
          <w:szCs w:val="32"/>
        </w:rPr>
        <w:t>1</w:t>
      </w:r>
      <w:r>
        <w:rPr>
          <w:rFonts w:cs="Times New Roman" w:hint="eastAsia"/>
          <w:kern w:val="2"/>
          <w:sz w:val="32"/>
          <w:szCs w:val="32"/>
        </w:rPr>
        <w:t>日起开始受理申报，申报止日期为</w:t>
      </w:r>
      <w:r>
        <w:rPr>
          <w:rFonts w:cs="Times New Roman"/>
          <w:kern w:val="2"/>
          <w:sz w:val="32"/>
          <w:szCs w:val="32"/>
        </w:rPr>
        <w:t>201</w:t>
      </w:r>
      <w:r>
        <w:rPr>
          <w:rFonts w:cs="Times New Roman" w:hint="eastAsia"/>
          <w:kern w:val="2"/>
          <w:sz w:val="32"/>
          <w:szCs w:val="32"/>
        </w:rPr>
        <w:t>6</w:t>
      </w:r>
      <w:r>
        <w:rPr>
          <w:rFonts w:cs="Times New Roman" w:hint="eastAsia"/>
          <w:kern w:val="2"/>
          <w:sz w:val="32"/>
          <w:szCs w:val="32"/>
        </w:rPr>
        <w:t>年</w:t>
      </w:r>
      <w:r>
        <w:rPr>
          <w:rFonts w:cs="Times New Roman" w:hint="eastAsia"/>
          <w:kern w:val="2"/>
          <w:sz w:val="32"/>
          <w:szCs w:val="32"/>
        </w:rPr>
        <w:t>7</w:t>
      </w:r>
      <w:r>
        <w:rPr>
          <w:rFonts w:cs="Times New Roman" w:hint="eastAsia"/>
          <w:kern w:val="2"/>
          <w:sz w:val="32"/>
          <w:szCs w:val="32"/>
        </w:rPr>
        <w:t>月</w:t>
      </w:r>
      <w:r>
        <w:rPr>
          <w:rFonts w:cs="Times New Roman" w:hint="eastAsia"/>
          <w:kern w:val="2"/>
          <w:sz w:val="32"/>
          <w:szCs w:val="32"/>
        </w:rPr>
        <w:t>3</w:t>
      </w:r>
      <w:r>
        <w:rPr>
          <w:rFonts w:cs="Times New Roman"/>
          <w:kern w:val="2"/>
          <w:sz w:val="32"/>
          <w:szCs w:val="32"/>
        </w:rPr>
        <w:t>0</w:t>
      </w:r>
      <w:r>
        <w:rPr>
          <w:rFonts w:cs="Times New Roman" w:hint="eastAsia"/>
          <w:kern w:val="2"/>
          <w:sz w:val="32"/>
          <w:szCs w:val="32"/>
        </w:rPr>
        <w:t>日。逾期不再受理。</w:t>
      </w:r>
    </w:p>
    <w:p w:rsidR="00D550E4" w:rsidRDefault="004B3022">
      <w:pPr>
        <w:pStyle w:val="a3"/>
        <w:spacing w:before="0" w:beforeAutospacing="0" w:after="0" w:afterAutospacing="0" w:line="360" w:lineRule="auto"/>
        <w:ind w:firstLineChars="200" w:firstLine="643"/>
        <w:jc w:val="both"/>
        <w:rPr>
          <w:b/>
          <w:color w:val="000000"/>
          <w:sz w:val="32"/>
          <w:szCs w:val="32"/>
        </w:rPr>
      </w:pPr>
      <w:r>
        <w:rPr>
          <w:rFonts w:hint="eastAsia"/>
          <w:b/>
          <w:color w:val="000000"/>
          <w:sz w:val="32"/>
          <w:szCs w:val="32"/>
        </w:rPr>
        <w:t>九、立项课题的公布</w:t>
      </w:r>
      <w:r>
        <w:rPr>
          <w:rFonts w:hint="eastAsia"/>
          <w:b/>
          <w:color w:val="000000"/>
          <w:sz w:val="32"/>
          <w:szCs w:val="32"/>
        </w:rPr>
        <w:t xml:space="preserve"> </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hint="eastAsia"/>
          <w:kern w:val="2"/>
          <w:sz w:val="32"/>
          <w:szCs w:val="32"/>
        </w:rPr>
        <w:t>通过专家评审立项的课题名称、课题负责人及所在单位，将在中国职业技术教育网（</w:t>
      </w:r>
      <w:r>
        <w:rPr>
          <w:rFonts w:cs="Times New Roman"/>
          <w:kern w:val="2"/>
          <w:sz w:val="32"/>
          <w:szCs w:val="32"/>
        </w:rPr>
        <w:t>www.chinazy.org</w:t>
      </w:r>
      <w:r>
        <w:rPr>
          <w:rFonts w:cs="Times New Roman" w:hint="eastAsia"/>
          <w:kern w:val="2"/>
          <w:sz w:val="32"/>
          <w:szCs w:val="32"/>
        </w:rPr>
        <w:t>）和中国职业技术教育学会学术部（设在教育部职业技术教育中心研究所）</w:t>
      </w:r>
      <w:r>
        <w:rPr>
          <w:rFonts w:cs="Times New Roman" w:hint="eastAsia"/>
          <w:kern w:val="2"/>
          <w:sz w:val="32"/>
          <w:szCs w:val="32"/>
        </w:rPr>
        <w:t>(</w:t>
      </w:r>
      <w:hyperlink r:id="rId9" w:history="1">
        <w:r>
          <w:rPr>
            <w:rFonts w:cs="Times New Roman" w:hint="eastAsia"/>
            <w:kern w:val="2"/>
            <w:sz w:val="32"/>
            <w:szCs w:val="32"/>
          </w:rPr>
          <w:t>www.cvae.com.cn</w:t>
        </w:r>
      </w:hyperlink>
      <w:r>
        <w:rPr>
          <w:rFonts w:cs="Times New Roman" w:hint="eastAsia"/>
          <w:kern w:val="2"/>
          <w:sz w:val="32"/>
          <w:szCs w:val="32"/>
        </w:rPr>
        <w:t>)</w:t>
      </w:r>
      <w:r>
        <w:rPr>
          <w:rFonts w:cs="Times New Roman" w:hint="eastAsia"/>
          <w:kern w:val="2"/>
          <w:sz w:val="32"/>
          <w:szCs w:val="32"/>
        </w:rPr>
        <w:t>网站上公示七天，公示无异议后，正式发布立项公告，并向课题主持人发出立项通知。</w:t>
      </w:r>
    </w:p>
    <w:p w:rsidR="00D550E4" w:rsidRDefault="004B3022">
      <w:pPr>
        <w:pStyle w:val="a3"/>
        <w:tabs>
          <w:tab w:val="left" w:pos="0"/>
          <w:tab w:val="left" w:pos="540"/>
        </w:tabs>
        <w:spacing w:before="0" w:beforeAutospacing="0" w:after="0" w:afterAutospacing="0" w:line="360" w:lineRule="auto"/>
        <w:ind w:firstLineChars="200" w:firstLine="643"/>
        <w:jc w:val="both"/>
        <w:rPr>
          <w:b/>
          <w:color w:val="000000"/>
          <w:sz w:val="32"/>
          <w:szCs w:val="32"/>
        </w:rPr>
      </w:pPr>
      <w:r>
        <w:rPr>
          <w:rFonts w:hint="eastAsia"/>
          <w:b/>
          <w:color w:val="000000"/>
          <w:sz w:val="32"/>
          <w:szCs w:val="32"/>
        </w:rPr>
        <w:t>十、立项课题成果的认定与推荐</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kern w:val="2"/>
          <w:sz w:val="32"/>
          <w:szCs w:val="32"/>
        </w:rPr>
        <w:t>1</w:t>
      </w:r>
      <w:r>
        <w:rPr>
          <w:rFonts w:cs="Times New Roman" w:hint="eastAsia"/>
          <w:kern w:val="2"/>
          <w:sz w:val="32"/>
          <w:szCs w:val="32"/>
        </w:rPr>
        <w:t>．项目结题鉴定，原则上由课题负责人自行聘请专家评审，评审合格后报中国职业技术教育学会学术部。中国职业技术教育学会学术委员会组织专家评审合格的课题，将由中国职业技术教育学会颁发“中国职业技术教育学会</w:t>
      </w:r>
      <w:r>
        <w:rPr>
          <w:rFonts w:cs="Times New Roman"/>
          <w:kern w:val="2"/>
          <w:sz w:val="32"/>
          <w:szCs w:val="32"/>
        </w:rPr>
        <w:t>201</w:t>
      </w:r>
      <w:r>
        <w:rPr>
          <w:rFonts w:cs="Times New Roman" w:hint="eastAsia"/>
          <w:kern w:val="2"/>
          <w:sz w:val="32"/>
          <w:szCs w:val="32"/>
        </w:rPr>
        <w:t>6</w:t>
      </w:r>
      <w:r>
        <w:rPr>
          <w:rFonts w:cs="Times New Roman"/>
          <w:kern w:val="2"/>
          <w:sz w:val="32"/>
          <w:szCs w:val="32"/>
        </w:rPr>
        <w:t>-201</w:t>
      </w:r>
      <w:r>
        <w:rPr>
          <w:rFonts w:cs="Times New Roman" w:hint="eastAsia"/>
          <w:kern w:val="2"/>
          <w:sz w:val="32"/>
          <w:szCs w:val="32"/>
        </w:rPr>
        <w:t>7</w:t>
      </w:r>
      <w:r>
        <w:rPr>
          <w:rFonts w:cs="Times New Roman" w:hint="eastAsia"/>
          <w:kern w:val="2"/>
          <w:sz w:val="32"/>
          <w:szCs w:val="32"/>
        </w:rPr>
        <w:t>年度科研规划课题结题证书</w:t>
      </w:r>
      <w:r>
        <w:rPr>
          <w:rFonts w:cs="Times New Roman" w:hint="eastAsia"/>
          <w:kern w:val="2"/>
          <w:sz w:val="32"/>
          <w:szCs w:val="32"/>
        </w:rPr>
        <w:t>”。</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kern w:val="2"/>
          <w:sz w:val="32"/>
          <w:szCs w:val="32"/>
        </w:rPr>
        <w:t>2</w:t>
      </w:r>
      <w:r>
        <w:rPr>
          <w:rFonts w:cs="Times New Roman" w:hint="eastAsia"/>
          <w:kern w:val="2"/>
          <w:sz w:val="32"/>
          <w:szCs w:val="32"/>
        </w:rPr>
        <w:t>．中国职业技术教育学会学术部将推荐</w:t>
      </w:r>
      <w:r>
        <w:rPr>
          <w:rFonts w:cs="Times New Roman"/>
          <w:kern w:val="2"/>
          <w:sz w:val="32"/>
          <w:szCs w:val="32"/>
        </w:rPr>
        <w:t>201</w:t>
      </w:r>
      <w:r>
        <w:rPr>
          <w:rFonts w:cs="Times New Roman" w:hint="eastAsia"/>
          <w:kern w:val="2"/>
          <w:sz w:val="32"/>
          <w:szCs w:val="32"/>
        </w:rPr>
        <w:t>6</w:t>
      </w:r>
      <w:r>
        <w:rPr>
          <w:rFonts w:cs="Times New Roman"/>
          <w:kern w:val="2"/>
          <w:sz w:val="32"/>
          <w:szCs w:val="32"/>
        </w:rPr>
        <w:t>-201</w:t>
      </w:r>
      <w:r>
        <w:rPr>
          <w:rFonts w:cs="Times New Roman" w:hint="eastAsia"/>
          <w:kern w:val="2"/>
          <w:sz w:val="32"/>
          <w:szCs w:val="32"/>
        </w:rPr>
        <w:t>7</w:t>
      </w:r>
      <w:r>
        <w:rPr>
          <w:rFonts w:cs="Times New Roman" w:hint="eastAsia"/>
          <w:kern w:val="2"/>
          <w:sz w:val="32"/>
          <w:szCs w:val="32"/>
        </w:rPr>
        <w:t>年度科研规划课题优秀成果参加学会组织的评奖，获奖成果将由中国职业技术教育学会颁发“中国职业技术教育学会科研规划课题优秀成果证书”</w:t>
      </w:r>
      <w:r>
        <w:rPr>
          <w:rFonts w:cs="Times New Roman" w:hint="eastAsia"/>
          <w:kern w:val="2"/>
          <w:sz w:val="32"/>
          <w:szCs w:val="32"/>
        </w:rPr>
        <w:t>。</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kern w:val="2"/>
          <w:sz w:val="32"/>
          <w:szCs w:val="32"/>
        </w:rPr>
        <w:t>3</w:t>
      </w:r>
      <w:r>
        <w:rPr>
          <w:rFonts w:cs="Times New Roman" w:hint="eastAsia"/>
          <w:kern w:val="2"/>
          <w:sz w:val="32"/>
          <w:szCs w:val="32"/>
        </w:rPr>
        <w:t>．优秀科研成果将由中国职业技术教育学会在有关媒体推荐发表</w:t>
      </w:r>
      <w:r>
        <w:rPr>
          <w:rFonts w:cs="Times New Roman" w:hint="eastAsia"/>
          <w:kern w:val="2"/>
          <w:sz w:val="32"/>
          <w:szCs w:val="32"/>
        </w:rPr>
        <w:t>。</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kern w:val="2"/>
          <w:sz w:val="32"/>
          <w:szCs w:val="32"/>
        </w:rPr>
        <w:t>4</w:t>
      </w:r>
      <w:r>
        <w:rPr>
          <w:rFonts w:cs="Times New Roman" w:hint="eastAsia"/>
          <w:kern w:val="2"/>
          <w:sz w:val="32"/>
          <w:szCs w:val="32"/>
        </w:rPr>
        <w:t>．中国职业技术教育</w:t>
      </w:r>
      <w:r>
        <w:rPr>
          <w:rFonts w:cs="Times New Roman" w:hint="eastAsia"/>
          <w:kern w:val="2"/>
          <w:sz w:val="32"/>
          <w:szCs w:val="32"/>
        </w:rPr>
        <w:t>学会将定期向教育部有关部门或省级教育行政部门推荐优秀科研成果。</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hint="eastAsia"/>
          <w:kern w:val="2"/>
          <w:sz w:val="32"/>
          <w:szCs w:val="32"/>
        </w:rPr>
        <w:t>中国职业技术教育学会学术部联系方式：</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hint="eastAsia"/>
          <w:kern w:val="2"/>
          <w:sz w:val="32"/>
          <w:szCs w:val="32"/>
        </w:rPr>
        <w:t>地址：北京市朝阳区惠新东街</w:t>
      </w:r>
      <w:r>
        <w:rPr>
          <w:rFonts w:cs="Times New Roman" w:hint="eastAsia"/>
          <w:kern w:val="2"/>
          <w:sz w:val="32"/>
          <w:szCs w:val="32"/>
        </w:rPr>
        <w:t>4</w:t>
      </w:r>
      <w:r>
        <w:rPr>
          <w:rFonts w:cs="Times New Roman" w:hint="eastAsia"/>
          <w:kern w:val="2"/>
          <w:sz w:val="32"/>
          <w:szCs w:val="32"/>
        </w:rPr>
        <w:t>号富盛大厦</w:t>
      </w:r>
      <w:r>
        <w:rPr>
          <w:rFonts w:cs="Times New Roman" w:hint="eastAsia"/>
          <w:kern w:val="2"/>
          <w:sz w:val="32"/>
          <w:szCs w:val="32"/>
        </w:rPr>
        <w:t>1</w:t>
      </w:r>
      <w:r>
        <w:rPr>
          <w:rFonts w:cs="Times New Roman" w:hint="eastAsia"/>
          <w:kern w:val="2"/>
          <w:sz w:val="32"/>
          <w:szCs w:val="32"/>
        </w:rPr>
        <w:t>座</w:t>
      </w:r>
      <w:r>
        <w:rPr>
          <w:rFonts w:cs="Times New Roman" w:hint="eastAsia"/>
          <w:kern w:val="2"/>
          <w:sz w:val="32"/>
          <w:szCs w:val="32"/>
        </w:rPr>
        <w:t>16</w:t>
      </w:r>
      <w:r>
        <w:rPr>
          <w:rFonts w:cs="Times New Roman" w:hint="eastAsia"/>
          <w:kern w:val="2"/>
          <w:sz w:val="32"/>
          <w:szCs w:val="32"/>
        </w:rPr>
        <w:t>层（教育部职业技术教育中心研究所）</w:t>
      </w:r>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hint="eastAsia"/>
          <w:kern w:val="2"/>
          <w:sz w:val="32"/>
          <w:szCs w:val="32"/>
        </w:rPr>
        <w:t>邮编：</w:t>
      </w:r>
      <w:r>
        <w:rPr>
          <w:rFonts w:cs="Times New Roman" w:hint="eastAsia"/>
          <w:kern w:val="2"/>
          <w:sz w:val="32"/>
          <w:szCs w:val="32"/>
        </w:rPr>
        <w:t>100029</w:t>
      </w:r>
      <w:r>
        <w:rPr>
          <w:rFonts w:cs="Times New Roman"/>
          <w:kern w:val="2"/>
          <w:sz w:val="32"/>
          <w:szCs w:val="32"/>
        </w:rPr>
        <w:tab/>
      </w:r>
      <w:r>
        <w:rPr>
          <w:rFonts w:cs="Times New Roman" w:hint="eastAsia"/>
          <w:kern w:val="2"/>
          <w:sz w:val="32"/>
          <w:szCs w:val="32"/>
        </w:rPr>
        <w:t xml:space="preserve">      </w:t>
      </w:r>
      <w:r>
        <w:rPr>
          <w:rFonts w:cs="Times New Roman"/>
          <w:kern w:val="2"/>
          <w:sz w:val="32"/>
          <w:szCs w:val="32"/>
        </w:rPr>
        <w:t>E-mail</w:t>
      </w:r>
      <w:r>
        <w:rPr>
          <w:rFonts w:cs="Times New Roman" w:hint="eastAsia"/>
          <w:kern w:val="2"/>
          <w:sz w:val="32"/>
          <w:szCs w:val="32"/>
        </w:rPr>
        <w:t>：</w:t>
      </w:r>
      <w:hyperlink r:id="rId10" w:history="1">
        <w:r>
          <w:rPr>
            <w:rStyle w:val="a4"/>
            <w:rFonts w:cs="Times New Roman" w:hint="eastAsia"/>
            <w:kern w:val="2"/>
            <w:sz w:val="32"/>
            <w:szCs w:val="32"/>
          </w:rPr>
          <w:t>zjky@moe.edu.cn</w:t>
        </w:r>
      </w:hyperlink>
    </w:p>
    <w:p w:rsidR="00D550E4" w:rsidRDefault="004B3022">
      <w:pPr>
        <w:pStyle w:val="a3"/>
        <w:spacing w:before="0" w:beforeAutospacing="0" w:after="0" w:afterAutospacing="0" w:line="360" w:lineRule="auto"/>
        <w:ind w:firstLineChars="200" w:firstLine="640"/>
        <w:jc w:val="both"/>
        <w:rPr>
          <w:rFonts w:cs="Times New Roman"/>
          <w:kern w:val="2"/>
          <w:sz w:val="32"/>
          <w:szCs w:val="32"/>
        </w:rPr>
      </w:pPr>
      <w:r>
        <w:rPr>
          <w:rFonts w:cs="Times New Roman" w:hint="eastAsia"/>
          <w:kern w:val="2"/>
          <w:sz w:val="32"/>
          <w:szCs w:val="32"/>
        </w:rPr>
        <w:t>联系电话：</w:t>
      </w:r>
      <w:r>
        <w:rPr>
          <w:rFonts w:cs="Times New Roman"/>
          <w:kern w:val="2"/>
          <w:sz w:val="32"/>
          <w:szCs w:val="32"/>
        </w:rPr>
        <w:t>(0</w:t>
      </w:r>
      <w:r>
        <w:rPr>
          <w:rFonts w:cs="Times New Roman" w:hint="eastAsia"/>
          <w:kern w:val="2"/>
          <w:sz w:val="32"/>
          <w:szCs w:val="32"/>
        </w:rPr>
        <w:t>10</w:t>
      </w:r>
      <w:r>
        <w:rPr>
          <w:rFonts w:cs="Times New Roman"/>
          <w:kern w:val="2"/>
          <w:sz w:val="32"/>
          <w:szCs w:val="32"/>
        </w:rPr>
        <w:t>)5</w:t>
      </w:r>
      <w:r>
        <w:rPr>
          <w:rFonts w:cs="Times New Roman" w:hint="eastAsia"/>
          <w:kern w:val="2"/>
          <w:sz w:val="32"/>
          <w:szCs w:val="32"/>
        </w:rPr>
        <w:t>8556749   15901401719</w:t>
      </w:r>
    </w:p>
    <w:p w:rsidR="00D550E4" w:rsidRDefault="004B3022">
      <w:pPr>
        <w:pStyle w:val="a3"/>
        <w:tabs>
          <w:tab w:val="center" w:pos="4153"/>
        </w:tabs>
        <w:spacing w:before="0" w:beforeAutospacing="0" w:after="0" w:afterAutospacing="0" w:line="360" w:lineRule="auto"/>
        <w:ind w:firstLineChars="200" w:firstLine="640"/>
        <w:jc w:val="both"/>
        <w:rPr>
          <w:rFonts w:cs="Times New Roman"/>
          <w:kern w:val="2"/>
          <w:sz w:val="32"/>
          <w:szCs w:val="32"/>
        </w:rPr>
      </w:pPr>
      <w:r>
        <w:rPr>
          <w:rFonts w:cs="Times New Roman" w:hint="eastAsia"/>
          <w:kern w:val="2"/>
          <w:sz w:val="32"/>
          <w:szCs w:val="32"/>
        </w:rPr>
        <w:t>传</w:t>
      </w:r>
      <w:r>
        <w:rPr>
          <w:rFonts w:cs="Times New Roman" w:hint="eastAsia"/>
          <w:kern w:val="2"/>
          <w:sz w:val="32"/>
          <w:szCs w:val="32"/>
        </w:rPr>
        <w:t xml:space="preserve">    </w:t>
      </w:r>
      <w:r>
        <w:rPr>
          <w:rFonts w:cs="Times New Roman" w:hint="eastAsia"/>
          <w:kern w:val="2"/>
          <w:sz w:val="32"/>
          <w:szCs w:val="32"/>
        </w:rPr>
        <w:t>真</w:t>
      </w:r>
      <w:r>
        <w:rPr>
          <w:rFonts w:cs="Times New Roman" w:hint="eastAsia"/>
          <w:kern w:val="2"/>
          <w:sz w:val="32"/>
          <w:szCs w:val="32"/>
        </w:rPr>
        <w:t>:</w:t>
      </w:r>
      <w:r>
        <w:rPr>
          <w:rFonts w:cs="Times New Roman"/>
          <w:kern w:val="2"/>
          <w:sz w:val="32"/>
          <w:szCs w:val="32"/>
        </w:rPr>
        <w:t xml:space="preserve"> (0</w:t>
      </w:r>
      <w:r>
        <w:rPr>
          <w:rFonts w:cs="Times New Roman" w:hint="eastAsia"/>
          <w:kern w:val="2"/>
          <w:sz w:val="32"/>
          <w:szCs w:val="32"/>
        </w:rPr>
        <w:t>10</w:t>
      </w:r>
      <w:r>
        <w:rPr>
          <w:rFonts w:cs="Times New Roman"/>
          <w:kern w:val="2"/>
          <w:sz w:val="32"/>
          <w:szCs w:val="32"/>
        </w:rPr>
        <w:t>)5</w:t>
      </w:r>
      <w:r>
        <w:rPr>
          <w:rFonts w:cs="Times New Roman" w:hint="eastAsia"/>
          <w:kern w:val="2"/>
          <w:sz w:val="32"/>
          <w:szCs w:val="32"/>
        </w:rPr>
        <w:t>8556707</w:t>
      </w:r>
      <w:r>
        <w:rPr>
          <w:rFonts w:cs="Times New Roman" w:hint="eastAsia"/>
          <w:kern w:val="2"/>
          <w:sz w:val="32"/>
          <w:szCs w:val="32"/>
        </w:rPr>
        <w:t xml:space="preserve">  </w:t>
      </w:r>
      <w:r>
        <w:rPr>
          <w:rFonts w:cs="Times New Roman" w:hint="eastAsia"/>
          <w:kern w:val="2"/>
          <w:sz w:val="32"/>
          <w:szCs w:val="32"/>
        </w:rPr>
        <w:tab/>
      </w:r>
      <w:r>
        <w:rPr>
          <w:rFonts w:cs="Times New Roman" w:hint="eastAsia"/>
          <w:kern w:val="2"/>
          <w:sz w:val="32"/>
          <w:szCs w:val="32"/>
        </w:rPr>
        <w:t>联</w:t>
      </w:r>
      <w:r>
        <w:rPr>
          <w:rFonts w:cs="Times New Roman" w:hint="eastAsia"/>
          <w:kern w:val="2"/>
          <w:sz w:val="32"/>
          <w:szCs w:val="32"/>
        </w:rPr>
        <w:t xml:space="preserve"> </w:t>
      </w:r>
      <w:r>
        <w:rPr>
          <w:rFonts w:cs="Times New Roman" w:hint="eastAsia"/>
          <w:kern w:val="2"/>
          <w:sz w:val="32"/>
          <w:szCs w:val="32"/>
        </w:rPr>
        <w:t>系</w:t>
      </w:r>
      <w:r>
        <w:rPr>
          <w:rFonts w:cs="Times New Roman" w:hint="eastAsia"/>
          <w:kern w:val="2"/>
          <w:sz w:val="32"/>
          <w:szCs w:val="32"/>
        </w:rPr>
        <w:t xml:space="preserve"> </w:t>
      </w:r>
      <w:r>
        <w:rPr>
          <w:rFonts w:cs="Times New Roman" w:hint="eastAsia"/>
          <w:kern w:val="2"/>
          <w:sz w:val="32"/>
          <w:szCs w:val="32"/>
        </w:rPr>
        <w:t>人：薛</w:t>
      </w:r>
      <w:r>
        <w:rPr>
          <w:rFonts w:cs="Times New Roman" w:hint="eastAsia"/>
          <w:kern w:val="2"/>
          <w:sz w:val="32"/>
          <w:szCs w:val="32"/>
        </w:rPr>
        <w:t xml:space="preserve"> </w:t>
      </w:r>
      <w:r>
        <w:rPr>
          <w:rFonts w:cs="Times New Roman" w:hint="eastAsia"/>
          <w:kern w:val="2"/>
          <w:sz w:val="32"/>
          <w:szCs w:val="32"/>
        </w:rPr>
        <w:t>鹏</w:t>
      </w:r>
    </w:p>
    <w:p w:rsidR="00D550E4" w:rsidRDefault="00D550E4">
      <w:pPr>
        <w:pStyle w:val="a3"/>
        <w:tabs>
          <w:tab w:val="center" w:pos="4153"/>
        </w:tabs>
        <w:spacing w:before="0" w:beforeAutospacing="0" w:after="0" w:afterAutospacing="0" w:line="360" w:lineRule="auto"/>
        <w:ind w:firstLineChars="200" w:firstLine="640"/>
        <w:jc w:val="both"/>
        <w:rPr>
          <w:rFonts w:cs="Times New Roman"/>
          <w:kern w:val="2"/>
          <w:sz w:val="32"/>
          <w:szCs w:val="32"/>
        </w:rPr>
      </w:pPr>
    </w:p>
    <w:p w:rsidR="00D550E4" w:rsidRDefault="00D550E4">
      <w:pPr>
        <w:pStyle w:val="a3"/>
        <w:tabs>
          <w:tab w:val="center" w:pos="4153"/>
        </w:tabs>
        <w:spacing w:before="0" w:beforeAutospacing="0" w:after="0" w:afterAutospacing="0" w:line="360" w:lineRule="auto"/>
        <w:ind w:firstLineChars="200" w:firstLine="640"/>
        <w:jc w:val="both"/>
        <w:rPr>
          <w:rFonts w:cs="Times New Roman"/>
          <w:kern w:val="2"/>
          <w:sz w:val="32"/>
          <w:szCs w:val="32"/>
        </w:rPr>
      </w:pPr>
    </w:p>
    <w:p w:rsidR="00D550E4" w:rsidRDefault="00D550E4">
      <w:pPr>
        <w:pStyle w:val="a3"/>
        <w:tabs>
          <w:tab w:val="center" w:pos="4153"/>
        </w:tabs>
        <w:spacing w:before="0" w:beforeAutospacing="0" w:after="0" w:afterAutospacing="0" w:line="360" w:lineRule="auto"/>
        <w:jc w:val="both"/>
        <w:rPr>
          <w:rFonts w:cs="Times New Roman"/>
          <w:kern w:val="2"/>
          <w:sz w:val="32"/>
          <w:szCs w:val="32"/>
        </w:rPr>
      </w:pPr>
    </w:p>
    <w:p w:rsidR="00D550E4" w:rsidRDefault="00D550E4">
      <w:pPr>
        <w:spacing w:line="360" w:lineRule="auto"/>
        <w:rPr>
          <w:rFonts w:ascii="宋体" w:hAnsi="宋体"/>
          <w:b/>
          <w:sz w:val="32"/>
          <w:szCs w:val="32"/>
        </w:rPr>
      </w:pPr>
    </w:p>
    <w:p w:rsidR="00D550E4" w:rsidRDefault="00D550E4"/>
    <w:sectPr w:rsidR="00D550E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2C5B05"/>
    <w:multiLevelType w:val="multilevel"/>
    <w:tmpl w:val="192C5B05"/>
    <w:lvl w:ilvl="0">
      <w:start w:val="1"/>
      <w:numFmt w:val="japaneseCounting"/>
      <w:lvlText w:val="%1、"/>
      <w:lvlJc w:val="left"/>
      <w:pPr>
        <w:ind w:left="1363" w:hanging="720"/>
      </w:pPr>
      <w:rPr>
        <w:rFonts w:hint="default"/>
      </w:rPr>
    </w:lvl>
    <w:lvl w:ilvl="1" w:tentative="1">
      <w:start w:val="1"/>
      <w:numFmt w:val="lowerLetter"/>
      <w:lvlText w:val="%2)"/>
      <w:lvlJc w:val="left"/>
      <w:pPr>
        <w:ind w:left="1483" w:hanging="420"/>
      </w:pPr>
    </w:lvl>
    <w:lvl w:ilvl="2" w:tentative="1">
      <w:start w:val="1"/>
      <w:numFmt w:val="lowerRoman"/>
      <w:lvlText w:val="%3."/>
      <w:lvlJc w:val="right"/>
      <w:pPr>
        <w:ind w:left="1903" w:hanging="420"/>
      </w:pPr>
    </w:lvl>
    <w:lvl w:ilvl="3" w:tentative="1">
      <w:start w:val="1"/>
      <w:numFmt w:val="decimal"/>
      <w:lvlText w:val="%4."/>
      <w:lvlJc w:val="left"/>
      <w:pPr>
        <w:ind w:left="2323" w:hanging="420"/>
      </w:pPr>
    </w:lvl>
    <w:lvl w:ilvl="4" w:tentative="1">
      <w:start w:val="1"/>
      <w:numFmt w:val="lowerLetter"/>
      <w:lvlText w:val="%5)"/>
      <w:lvlJc w:val="left"/>
      <w:pPr>
        <w:ind w:left="2743" w:hanging="420"/>
      </w:pPr>
    </w:lvl>
    <w:lvl w:ilvl="5" w:tentative="1">
      <w:start w:val="1"/>
      <w:numFmt w:val="lowerRoman"/>
      <w:lvlText w:val="%6."/>
      <w:lvlJc w:val="right"/>
      <w:pPr>
        <w:ind w:left="3163" w:hanging="420"/>
      </w:pPr>
    </w:lvl>
    <w:lvl w:ilvl="6" w:tentative="1">
      <w:start w:val="1"/>
      <w:numFmt w:val="decimal"/>
      <w:lvlText w:val="%7."/>
      <w:lvlJc w:val="left"/>
      <w:pPr>
        <w:ind w:left="3583" w:hanging="420"/>
      </w:pPr>
    </w:lvl>
    <w:lvl w:ilvl="7" w:tentative="1">
      <w:start w:val="1"/>
      <w:numFmt w:val="lowerLetter"/>
      <w:lvlText w:val="%8)"/>
      <w:lvlJc w:val="left"/>
      <w:pPr>
        <w:ind w:left="4003" w:hanging="420"/>
      </w:pPr>
    </w:lvl>
    <w:lvl w:ilvl="8"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7152FD"/>
    <w:rsid w:val="004B3022"/>
    <w:rsid w:val="00D550E4"/>
    <w:rsid w:val="68715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widowControl/>
      <w:spacing w:before="100" w:beforeAutospacing="1" w:after="100" w:afterAutospacing="1"/>
      <w:jc w:val="left"/>
    </w:pPr>
    <w:rPr>
      <w:rFonts w:ascii="宋体" w:hAnsi="宋体" w:cs="宋体"/>
      <w:kern w:val="0"/>
      <w:sz w:val="24"/>
      <w:szCs w:val="24"/>
    </w:rPr>
  </w:style>
  <w:style w:type="character" w:styleId="a4">
    <w:name w:val="Hyperlink"/>
    <w:basedOn w:val="a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widowControl/>
      <w:spacing w:before="100" w:beforeAutospacing="1" w:after="100" w:afterAutospacing="1"/>
      <w:jc w:val="left"/>
    </w:pPr>
    <w:rPr>
      <w:rFonts w:ascii="宋体" w:hAnsi="宋体" w:cs="宋体"/>
      <w:kern w:val="0"/>
      <w:sz w:val="24"/>
      <w:szCs w:val="24"/>
    </w:rPr>
  </w:style>
  <w:style w:type="character" w:styleId="a4">
    <w:name w:val="Hyperlink"/>
    <w:basedOn w:val="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cvae.com.cn" TargetMode="External"/><Relationship Id="rId3" Type="http://schemas.openxmlformats.org/officeDocument/2006/relationships/styles" Target="styles.xml"/><Relationship Id="rId7" Type="http://schemas.openxmlformats.org/officeDocument/2006/relationships/hyperlink" Target="http://www.chinazy.org"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zjky@moe.edu.cn" TargetMode="External"/><Relationship Id="rId4" Type="http://schemas.microsoft.com/office/2007/relationships/stylesWithEffects" Target="stylesWithEffects.xml"/><Relationship Id="rId9" Type="http://schemas.openxmlformats.org/officeDocument/2006/relationships/hyperlink" Target="http://www.cvae.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358</Words>
  <Characters>2043</Characters>
  <Application>Microsoft Office Word</Application>
  <DocSecurity>0</DocSecurity>
  <Lines>17</Lines>
  <Paragraphs>4</Paragraphs>
  <ScaleCrop>false</ScaleCrop>
  <Company/>
  <LinksUpToDate>false</LinksUpToDate>
  <CharactersWithSpaces>2397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SCDC</cp:lastModifiedBy>
  <cp:revision>2</cp:revision>
  <dcterms:created xsi:type="dcterms:W3CDTF">2016-06-29T06:07:00Z</dcterms:created>
  <dcterms:modified xsi:type="dcterms:W3CDTF">2016-06-29T06:07:00Z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