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contextualSpacing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成都航空职业技术学院科技处多媒体会议系统采购项目需求清单</w:t>
      </w:r>
    </w:p>
    <w:p>
      <w:pPr>
        <w:snapToGrid w:val="0"/>
        <w:contextualSpacing/>
        <w:jc w:val="center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434"/>
        <w:gridCol w:w="8536"/>
        <w:gridCol w:w="698"/>
        <w:gridCol w:w="698"/>
        <w:gridCol w:w="1276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keepLines/>
              <w:widowControl w:val="0"/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技术要求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采购预算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视频会议主机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采用嵌入式操作系统，保证终端设备稳定性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★支持私有化部署下可选内置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20点MCU接入功能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★支持腾讯会议，钉钉，企业微信，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zoom等免费会议软件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4路高清视频输入，可同时显示4路本地1080P高清视频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H.264pro、H.265编码方式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QCIF、CIF、4CIF、VGA（640×480）、XGA（1024×768）、SXGA（1280×1024）、720P、1080P等图像分辨率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1、2、3、4、5、6、8、9、10、12、13、16、25分屏等多种不同分屏模式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1路MIC IN，3.5MM接口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1路MIC OUT，3.5MM接口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1路VGA 、1路HDMI 1920*1080全高清解码输出 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2个USB3.0接口 ，2个USB2.0接口 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支持双屏同显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/异显  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可支持双屏输出显示模式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每个通道视频单独可调，并支持远程调节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一次编码产生多种速率视频，智能适应系统中不同与会终端的带宽需求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支持账号登录，会议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ID号登录，主讲人自动广播音视频。终端机自动应答，方便控制人员呼叫进入会议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★支持接入主流监控摄像头、电子云镜、监控平台，并且可远程设置监控视频的速率和大小及遥控监控摄像头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4路监控视频接入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★支持同标清终端、电脑客户端、平板客户端、手机客户端互通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H.264pro、H.265编码方式；视频帧速需支持5fps-30fps ，支持远程调节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支持多种分屏布局，最大支持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25路视频同时显示，支持数据模式，培训模式，混合模式、双屏模式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★支持视频窗口悬浮功能，视频可以悬浮在数据上，支持悬浮视频关闭支持电子白板，共享音影，共享即时文档，会前上传文档至在线服务器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支持会中一键邀请用户入会，快速静场，全体静音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支持会议录制，可选择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USB储存，支持会议会标，滚动字幕设置， 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★终端支持将会议录像自动上传至平台，方便点播观看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★无须另加双流盒等格外设备，实现双流功能，无线传送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PC画面实现动态无失真，清晰度能够达到1920*1080分辨率及以上分辨率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支持在线，离线系统升级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客户端支持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SDK开发接口，可方便第三方系统接入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8000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全向麦克风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扬声器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内置大功率扬声器,AGC自动增益控制提供音频平稳输出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回音消除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业界顶尖的回音消除技术，可达256ms回声抵消时长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噪声消除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&gt;15dB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采样率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16kHz/48kHz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拾音半径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最大拾音距离可达5米，推荐使用距离3米以内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传输方式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2.4G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音频输出接口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3.5mm耳机接口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充电接口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Mini USB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控制方式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按键控制或红外遥控器控制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按键功能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开关机,MIC静音,喇叭静音, MIC切换, 音量减, 音量加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电源适配器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DC5V±0.2V,1A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充电时间：约4小时，使用时间：约10小时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待机时间3个月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工作温度0-50℃环境湿度0-95% RH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2860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　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高清摄像机</w:t>
            </w:r>
          </w:p>
        </w:tc>
        <w:tc>
          <w:tcPr>
            <w:tcW w:w="0" w:type="auto"/>
            <w:shd w:val="clear" w:color="000000" w:fill="FFFFFF"/>
          </w:tcPr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全高清图像：采用1/3英寸高品质图像传感器，最大分辨率可达1920x1080，输出帧率高达60帧/秒。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多种光学变倍镜头：具有10X光学变倍镜头选择，镜头具有70.4°无畸变宽视角。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领先的自动聚焦技术：先进的自动聚焦算法使得镜头快速、准确、稳定地完成自动聚焦。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低噪声高信噪比：低噪声CMOS有效地保证了摄像机视频的超高信噪比。采用先进的2D、3D降噪技术，进一步降低了噪声，同时又能确保图像清晰度。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音频输入接口：支持16000、32000、44100、48000采样频率，支持AAC、MP3、PCM音频编码。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超级静音云台：采用高精度步进电机以及精密电机驱动控制器，确保云台低速运行平稳，并且无噪声。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多种视频输出接口：支持HDMI，3G-SDI，USB、有线LAN、无线LAN接口（5G WiFi模块），3G-SDI支持在1080P60格式下传输100米。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5230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高清摄像机</w:t>
            </w:r>
          </w:p>
        </w:tc>
        <w:tc>
          <w:tcPr>
            <w:tcW w:w="0" w:type="auto"/>
            <w:shd w:val="clear" w:color="000000" w:fill="FFFFFF"/>
          </w:tcPr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● 高雅的外观设计，变焦镜头，呈现专业，高档的视觉感觉，摄像机表面亚克力处理，底盘为铝合金材质，使其集时尚，高贵，大方，专业于一体。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● 采用高性能HD CMOS视频处理芯片，可提供高达1080P/30/720P/30一流的图像质量,支持RS232C及RS485通讯远程控制（SONY VISCA、PELCO P/D协议）接口。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● 3倍变焦，实现90°超大广角，适用大多数小型会议室。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● 宽范围、高速度，低噪音的平移/俯仰操作能快速地移动到指定位置，并进行大范围的拍摄。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● 独创VISCA、PELCO协议自动识别技术,无须拨码或菜单设置，使用RS-232C、RS485接口可对摄像机的所有设定以及平移/俯仰/缩放操作进行远程高速通讯控制。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● 256个位置预设位，可预先设置，包括水平、俯仰、变倍进行预设。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● 高清的视频输出，支持1920*1080，1280*720向下兼容所有分辨率。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● 支持USB2.0即插即用输出，可实现USB接口控制云台转动，镜头变倍，远程升级等功能。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● 配备有操作简便的遥控器，除了可进行基本设定，以及对水平、俯仰、变倍等进行控制。l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● 遥控器一键倒装功能，更简单方便使用。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● 采用精密步进电机驱动，操作起来非常安静平稳。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3870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HDMI高清无线投屏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1.嵌入式硬件架构，瑞芯微多媒体芯片，A7 1.4GHz四核CPU，支持1路4K或2路1080P解码，支持1路1080P编码，内置LINUX操作系统，性能稳定，可长时间不关机使用，支持7X24小时运行。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2.支持操作系统：支持Windows 7/8.1/10 32和64位；MAC OS X 10.10及以上；支持智能手机/平板无线投屏：支持airplay投屏，推荐使用iOS9及以上，OS X 10.10及以上；支持miracast投屏；支持安卓APP投屏（Android 5.0及以上)。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3.硬件规格：1 x HDMI 2.0接口</w:t>
            </w:r>
          </w:p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4.HDMI输出分辨率：4K60Hz    解码格式：H.265、H.264   解码能力：最大4K30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帧数：可达30帧/每秒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5.HDMI分辨率：3840x2160P60、3840x2160P30、1920x1080P60、1280x720P60、1024x768P60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6.支持三种发射器：USB发射器（1080P编码）、HDMI发射器（支持4K编码）和TYPEC发射器（支持4K编码）。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7.支持WIN 纯软件投屏。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8.支持miracast投屏，不需要切换主机WiFi配置。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9.显示内容：支持电脑和移动端混合显示、支持多路移动端同时显示。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10.各种发射端（硬件发射器、AirPlay、miracast等等）投屏可相互切换。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11.显示比例：支持16：9，16：10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12.支持投屏过程分辨率和显示比例可修改、支持同一网段下手机自动搜索多台接收端设备并投屏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13.同时显示源端数量：2路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14.同时接入源端数量：可支持16路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15.单画面投屏时，清晰度为4K，即真4K投屏：4K输入、4K编码、4K解码、4K60Hz输出。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16.音频输出：44.1KHz/16bit 立体声、通过HDMI内嵌音频和3.5mm模拟线路音频输出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17.支持双WiFi：热点AP为5G/2.4G双频模组；网卡STA也是5G/2.4G双频模组。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18.支持无线桥接。支持有线桥接。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19.无线传输协议：支持IEEE 802.11ac/802.11n,WIFI有20个信道可选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20.无线传输距离： 30米视距 (一键联主机和一键联按键之间无遮挡)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21.无线传输频段：可支持2.4 GHz或5 GHz，默认5G。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22.无线加密协议：支持WPA2-PSK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23.传输延时：平均延时小于150mS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24.支持开机,待机画面客制化、支持WEB管理介面、支持修改频段及信道、支持修改视频输出分辨率、支持修改WiFi名称及密码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25.支持安卓controller主持模式控制，支持集控管理软件WIN Controller。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26.可选择的信道数量：9(5G)/11(2.4G)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27.支持有线组播功能，通过组播功能可以实现多屏同显，即多个显示端显示同样的投屏画面，有线组播多屏同显最多可支持到254屏同显。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28.支持无线多屏同显功能，最大1发+4收，不需要部署路由器，自组网。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29.支持触摸回传：USB发射器、HDMI发射器、TYPEC发射器和WIN Sender都支持。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30.支持扩展桌面投屏。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31.支持投屏码功能。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32.支持AP、有线和无线网卡三种投屏接入方式，并且这三种方式投屏可以任意组合。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33.支持竖屏显示功能。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34.支持显示自动满屏设置。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35.AirPlay投屏清晰度可达1080P旋转的清晰度，支持2路AirPlay同时投屏，2路清晰度都可达1080P旋转清晰度。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36.电源/功耗：平均功耗不高于2.5W；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7160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大会议室、小会议室各一台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蓝牙音频接收器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keepLines/>
              <w:widowControl w:val="0"/>
              <w:snapToGrid w:val="0"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支持蓝牙、AUX输入输出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258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大会议室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tabs>
          <w:tab w:val="left" w:pos="5359"/>
        </w:tabs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8"/>
    <w:rsid w:val="000A2547"/>
    <w:rsid w:val="00142139"/>
    <w:rsid w:val="002C310D"/>
    <w:rsid w:val="0054595A"/>
    <w:rsid w:val="005467C1"/>
    <w:rsid w:val="005D2CC6"/>
    <w:rsid w:val="00625AEA"/>
    <w:rsid w:val="006B00B5"/>
    <w:rsid w:val="006E709D"/>
    <w:rsid w:val="00844018"/>
    <w:rsid w:val="00883909"/>
    <w:rsid w:val="00A567B5"/>
    <w:rsid w:val="00AC0F88"/>
    <w:rsid w:val="00C52C50"/>
    <w:rsid w:val="00C84E48"/>
    <w:rsid w:val="00D61F06"/>
    <w:rsid w:val="00DB0763"/>
    <w:rsid w:val="00E9231F"/>
    <w:rsid w:val="00F24909"/>
    <w:rsid w:val="369469C4"/>
    <w:rsid w:val="38A45FCE"/>
    <w:rsid w:val="48A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B805-CB59-4021-A54E-F234DA6A8D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2734</Words>
  <Characters>3545</Characters>
  <Lines>27</Lines>
  <Paragraphs>7</Paragraphs>
  <TotalTime>31</TotalTime>
  <ScaleCrop>false</ScaleCrop>
  <LinksUpToDate>false</LinksUpToDate>
  <CharactersWithSpaces>3640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2022-04-08T09:06:00Z</dcterms:created>
  <dc:creator>张岩</dc:creator>
  <cp:lastModifiedBy>张岩</cp:lastModifiedBy>
  <dcterms:modified xsi:type="dcterms:W3CDTF">2022-04-11T08:22:50Z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BA6E97534B14475BB24751A6CBD5F738</vt:lpwstr>
  </property>
</Properties>
</file>