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4E7" w:rsidRPr="000A4FBD" w:rsidRDefault="00D334E7">
      <w:pPr>
        <w:jc w:val="center"/>
        <w:rPr>
          <w:rFonts w:ascii="方正小标宋_GBK" w:eastAsia="方正小标宋_GBK"/>
          <w:sz w:val="40"/>
          <w:szCs w:val="40"/>
        </w:rPr>
      </w:pPr>
      <w:r w:rsidRPr="000A4FBD">
        <w:rPr>
          <w:rFonts w:ascii="方正小标宋_GBK" w:eastAsia="方正小标宋_GBK" w:hint="eastAsia"/>
          <w:sz w:val="40"/>
          <w:szCs w:val="40"/>
        </w:rPr>
        <w:t>成都航空职业技术</w:t>
      </w:r>
      <w:r>
        <w:rPr>
          <w:rFonts w:ascii="方正小标宋_GBK" w:eastAsia="方正小标宋_GBK" w:hint="eastAsia"/>
          <w:sz w:val="40"/>
          <w:szCs w:val="40"/>
        </w:rPr>
        <w:t>学校</w:t>
      </w:r>
      <w:r w:rsidRPr="000A4FBD">
        <w:rPr>
          <w:rFonts w:ascii="方正小标宋_GBK" w:eastAsia="方正小标宋_GBK" w:hint="eastAsia"/>
          <w:sz w:val="40"/>
          <w:szCs w:val="40"/>
        </w:rPr>
        <w:t>信息公开事项清单</w:t>
      </w:r>
    </w:p>
    <w:p w:rsidR="00D334E7" w:rsidRPr="000A4FBD" w:rsidRDefault="00D334E7">
      <w:pPr>
        <w:jc w:val="center"/>
        <w:rPr>
          <w:rFonts w:ascii="楷体_GB2312" w:eastAsia="楷体_GB2312"/>
          <w:sz w:val="32"/>
          <w:szCs w:val="32"/>
        </w:rPr>
      </w:pPr>
      <w:r w:rsidRPr="000A4FBD">
        <w:rPr>
          <w:rFonts w:ascii="楷体_GB2312" w:eastAsia="楷体_GB2312" w:hint="eastAsia"/>
          <w:sz w:val="32"/>
          <w:szCs w:val="32"/>
        </w:rPr>
        <w:t>（共</w:t>
      </w:r>
      <w:r w:rsidRPr="000A4FBD">
        <w:rPr>
          <w:rFonts w:ascii="楷体_GB2312" w:eastAsia="楷体_GB2312"/>
          <w:sz w:val="32"/>
          <w:szCs w:val="32"/>
        </w:rPr>
        <w:t>1</w:t>
      </w:r>
      <w:r>
        <w:rPr>
          <w:rFonts w:ascii="楷体_GB2312" w:eastAsia="楷体_GB2312"/>
          <w:sz w:val="32"/>
          <w:szCs w:val="32"/>
        </w:rPr>
        <w:t>2</w:t>
      </w:r>
      <w:r w:rsidRPr="000A4FBD">
        <w:rPr>
          <w:rFonts w:ascii="楷体_GB2312" w:eastAsia="楷体_GB2312" w:hint="eastAsia"/>
          <w:sz w:val="32"/>
          <w:szCs w:val="32"/>
        </w:rPr>
        <w:t>大类</w:t>
      </w:r>
      <w:r w:rsidR="00D41F52">
        <w:rPr>
          <w:rFonts w:ascii="楷体_GB2312" w:eastAsia="楷体_GB2312" w:hint="eastAsia"/>
          <w:sz w:val="32"/>
          <w:szCs w:val="32"/>
        </w:rPr>
        <w:t>7</w:t>
      </w:r>
      <w:r w:rsidR="002068CE">
        <w:rPr>
          <w:rFonts w:ascii="楷体_GB2312" w:eastAsia="楷体_GB2312" w:hint="eastAsia"/>
          <w:sz w:val="32"/>
          <w:szCs w:val="32"/>
        </w:rPr>
        <w:t>4</w:t>
      </w:r>
      <w:r w:rsidR="007D0544">
        <w:rPr>
          <w:rFonts w:ascii="楷体_GB2312" w:eastAsia="楷体_GB2312" w:hint="eastAsia"/>
          <w:sz w:val="32"/>
          <w:szCs w:val="32"/>
        </w:rPr>
        <w:t>项</w:t>
      </w:r>
      <w:r w:rsidRPr="000A4FBD">
        <w:rPr>
          <w:rFonts w:ascii="楷体_GB2312" w:eastAsia="楷体_GB2312" w:hint="eastAsia"/>
          <w:sz w:val="32"/>
          <w:szCs w:val="32"/>
        </w:rPr>
        <w:t>）</w:t>
      </w:r>
    </w:p>
    <w:p w:rsidR="00D334E7" w:rsidRPr="000A4FBD" w:rsidRDefault="00D334E7">
      <w:pPr>
        <w:jc w:val="center"/>
        <w:rPr>
          <w:rFonts w:ascii="楷体_GB2312" w:eastAsia="楷体_GB2312"/>
          <w:sz w:val="32"/>
          <w:szCs w:val="32"/>
        </w:rPr>
      </w:pPr>
    </w:p>
    <w:tbl>
      <w:tblPr>
        <w:tblW w:w="1404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3"/>
        <w:gridCol w:w="1039"/>
        <w:gridCol w:w="3636"/>
        <w:gridCol w:w="3525"/>
        <w:gridCol w:w="1080"/>
        <w:gridCol w:w="1080"/>
        <w:gridCol w:w="1080"/>
        <w:gridCol w:w="1080"/>
        <w:gridCol w:w="1080"/>
      </w:tblGrid>
      <w:tr w:rsidR="00D334E7" w:rsidRPr="000A4FBD" w:rsidTr="00D449F3">
        <w:trPr>
          <w:trHeight w:val="888"/>
        </w:trPr>
        <w:tc>
          <w:tcPr>
            <w:tcW w:w="443"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序号</w:t>
            </w:r>
          </w:p>
        </w:tc>
        <w:tc>
          <w:tcPr>
            <w:tcW w:w="1039"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类别</w:t>
            </w:r>
          </w:p>
        </w:tc>
        <w:tc>
          <w:tcPr>
            <w:tcW w:w="3636"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公开事项</w:t>
            </w:r>
          </w:p>
        </w:tc>
        <w:tc>
          <w:tcPr>
            <w:tcW w:w="3525"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有关文件</w:t>
            </w:r>
          </w:p>
        </w:tc>
        <w:tc>
          <w:tcPr>
            <w:tcW w:w="1080"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公开形式</w:t>
            </w:r>
          </w:p>
        </w:tc>
        <w:tc>
          <w:tcPr>
            <w:tcW w:w="1080"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公开时间</w:t>
            </w:r>
          </w:p>
        </w:tc>
        <w:tc>
          <w:tcPr>
            <w:tcW w:w="1080" w:type="dxa"/>
            <w:vAlign w:val="center"/>
          </w:tcPr>
          <w:p w:rsidR="00D334E7" w:rsidRPr="000A4FBD" w:rsidRDefault="00D334E7">
            <w:pPr>
              <w:widowControl/>
              <w:rPr>
                <w:rFonts w:ascii="宋体" w:cs="宋体"/>
                <w:b/>
                <w:bCs/>
                <w:kern w:val="0"/>
                <w:szCs w:val="21"/>
              </w:rPr>
            </w:pPr>
            <w:r w:rsidRPr="000A4FBD">
              <w:rPr>
                <w:rFonts w:ascii="宋体" w:hAnsi="宋体" w:cs="宋体" w:hint="eastAsia"/>
                <w:b/>
                <w:bCs/>
                <w:kern w:val="0"/>
                <w:szCs w:val="21"/>
              </w:rPr>
              <w:t>公开范围</w:t>
            </w:r>
          </w:p>
        </w:tc>
        <w:tc>
          <w:tcPr>
            <w:tcW w:w="1080"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责任机构</w:t>
            </w:r>
          </w:p>
        </w:tc>
        <w:tc>
          <w:tcPr>
            <w:tcW w:w="1080" w:type="dxa"/>
            <w:vAlign w:val="center"/>
          </w:tcPr>
          <w:p w:rsidR="00D334E7" w:rsidRPr="000A4FBD" w:rsidRDefault="00D334E7">
            <w:pPr>
              <w:widowControl/>
              <w:jc w:val="center"/>
              <w:rPr>
                <w:rFonts w:ascii="宋体" w:cs="宋体"/>
                <w:b/>
                <w:bCs/>
                <w:kern w:val="0"/>
                <w:szCs w:val="21"/>
              </w:rPr>
            </w:pPr>
            <w:r w:rsidRPr="000A4FBD">
              <w:rPr>
                <w:rFonts w:ascii="宋体" w:hAnsi="宋体" w:cs="宋体" w:hint="eastAsia"/>
                <w:b/>
                <w:bCs/>
                <w:kern w:val="0"/>
                <w:szCs w:val="21"/>
              </w:rPr>
              <w:t>责任人</w:t>
            </w:r>
          </w:p>
        </w:tc>
      </w:tr>
      <w:tr w:rsidR="00D334E7" w:rsidRPr="000A4FBD" w:rsidTr="00D449F3">
        <w:trPr>
          <w:trHeight w:val="454"/>
        </w:trPr>
        <w:tc>
          <w:tcPr>
            <w:tcW w:w="443" w:type="dxa"/>
            <w:vMerge w:val="restart"/>
            <w:vAlign w:val="center"/>
          </w:tcPr>
          <w:p w:rsidR="00D334E7" w:rsidRPr="000A4FBD" w:rsidRDefault="00D334E7">
            <w:pPr>
              <w:widowControl/>
              <w:jc w:val="center"/>
              <w:rPr>
                <w:rFonts w:ascii="宋体" w:cs="Times New Roman"/>
                <w:kern w:val="0"/>
                <w:szCs w:val="21"/>
              </w:rPr>
            </w:pPr>
            <w:r w:rsidRPr="000A4FBD">
              <w:rPr>
                <w:rFonts w:ascii="宋体" w:hAnsi="宋体" w:cs="Times New Roman"/>
                <w:kern w:val="0"/>
                <w:szCs w:val="21"/>
              </w:rPr>
              <w:t>1</w:t>
            </w:r>
          </w:p>
        </w:tc>
        <w:tc>
          <w:tcPr>
            <w:tcW w:w="1039"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基本信息</w:t>
            </w: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6</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w:t>
            </w:r>
            <w:r w:rsidRPr="008E6EA8">
              <w:rPr>
                <w:rFonts w:ascii="宋体" w:hAnsi="宋体" w:cs="Times New Roman" w:hint="eastAsia"/>
                <w:kern w:val="0"/>
                <w:szCs w:val="21"/>
              </w:rPr>
              <w:t>）办学规模、校级领导班子简介及分工、学校机构设置、学科情况、专业情况、各类在校生情况、教师和专业技术人员数量等办学基本情况</w:t>
            </w: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29</w:t>
            </w:r>
            <w:r w:rsidRPr="008E6EA8">
              <w:rPr>
                <w:rFonts w:ascii="宋体" w:hAnsi="宋体" w:cs="Times New Roman" w:hint="eastAsia"/>
                <w:kern w:val="0"/>
                <w:szCs w:val="21"/>
              </w:rPr>
              <w:t>号）</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党政办</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宣传部</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组织人事部</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李晓梅</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张勇</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任丹</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w:t>
            </w:r>
            <w:r w:rsidRPr="008E6EA8">
              <w:rPr>
                <w:rFonts w:ascii="宋体" w:hAnsi="宋体" w:cs="Times New Roman" w:hint="eastAsia"/>
                <w:kern w:val="0"/>
                <w:szCs w:val="21"/>
              </w:rPr>
              <w:t>）学校章程及制定的各项规章制度</w:t>
            </w:r>
          </w:p>
        </w:tc>
        <w:tc>
          <w:tcPr>
            <w:tcW w:w="3525" w:type="dxa"/>
            <w:vAlign w:val="center"/>
          </w:tcPr>
          <w:p w:rsidR="00D334E7" w:rsidRPr="008E6EA8" w:rsidRDefault="00D334E7">
            <w:pPr>
              <w:jc w:val="left"/>
              <w:rPr>
                <w:rFonts w:ascii="宋体" w:cs="Times New Roman"/>
                <w:kern w:val="0"/>
                <w:szCs w:val="21"/>
              </w:rPr>
            </w:pPr>
            <w:r w:rsidRPr="008E6EA8">
              <w:rPr>
                <w:rFonts w:ascii="宋体" w:hAnsi="宋体" w:cs="Times New Roman" w:hint="eastAsia"/>
                <w:kern w:val="0"/>
                <w:szCs w:val="21"/>
              </w:rPr>
              <w:t>《高等学校章程制定暂行办法》</w:t>
            </w:r>
          </w:p>
          <w:p w:rsidR="00D334E7" w:rsidRPr="008E6EA8" w:rsidRDefault="00D334E7">
            <w:pPr>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31</w:t>
            </w:r>
            <w:r w:rsidRPr="008E6EA8">
              <w:rPr>
                <w:rFonts w:ascii="宋体" w:hAnsi="宋体" w:cs="Times New Roman" w:hint="eastAsia"/>
                <w:kern w:val="0"/>
                <w:szCs w:val="21"/>
              </w:rPr>
              <w:t>号）</w:t>
            </w:r>
          </w:p>
        </w:tc>
        <w:tc>
          <w:tcPr>
            <w:tcW w:w="1080" w:type="dxa"/>
            <w:vAlign w:val="center"/>
          </w:tcPr>
          <w:p w:rsidR="00D334E7" w:rsidRPr="008E6EA8" w:rsidRDefault="00D334E7">
            <w:pPr>
              <w:rPr>
                <w:rFonts w:ascii="宋体" w:cs="Times New Roman"/>
                <w:kern w:val="0"/>
                <w:szCs w:val="21"/>
              </w:rPr>
            </w:pPr>
            <w:r w:rsidRPr="008E6EA8">
              <w:rPr>
                <w:rFonts w:ascii="宋体" w:hAnsi="宋体" w:cs="Times New Roman" w:hint="eastAsia"/>
                <w:kern w:val="0"/>
                <w:szCs w:val="21"/>
              </w:rPr>
              <w:t>学校网站、信息公开栏、教代会</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制定后</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党政办</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李晓梅</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w:t>
            </w:r>
            <w:r w:rsidRPr="008E6EA8">
              <w:rPr>
                <w:rFonts w:ascii="宋体" w:hAnsi="宋体" w:cs="Times New Roman" w:hint="eastAsia"/>
                <w:kern w:val="0"/>
                <w:szCs w:val="21"/>
              </w:rPr>
              <w:t>）教职工代表大会相关制度、</w:t>
            </w:r>
          </w:p>
          <w:p w:rsidR="00D334E7" w:rsidRPr="008E6EA8" w:rsidRDefault="00D334E7" w:rsidP="0067533F">
            <w:pPr>
              <w:widowControl/>
              <w:jc w:val="left"/>
              <w:rPr>
                <w:rFonts w:ascii="宋体" w:cs="Times New Roman"/>
                <w:kern w:val="0"/>
                <w:szCs w:val="21"/>
              </w:rPr>
            </w:pPr>
            <w:r w:rsidRPr="008E6EA8">
              <w:rPr>
                <w:rFonts w:ascii="宋体" w:hAnsi="宋体" w:cs="Times New Roman" w:hint="eastAsia"/>
                <w:kern w:val="0"/>
                <w:szCs w:val="21"/>
              </w:rPr>
              <w:t>工作报告、</w:t>
            </w:r>
            <w:r w:rsidRPr="0067533F">
              <w:rPr>
                <w:rFonts w:ascii="宋体" w:hAnsi="宋体" w:cs="Times New Roman" w:hint="eastAsia"/>
                <w:kern w:val="0"/>
                <w:szCs w:val="21"/>
              </w:rPr>
              <w:t>教代会提案及处理情况</w:t>
            </w: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《学校教职工代表大会规定》</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32</w:t>
            </w:r>
            <w:r w:rsidRPr="008E6EA8">
              <w:rPr>
                <w:rFonts w:ascii="宋体" w:hAnsi="宋体" w:cs="Times New Roman" w:hint="eastAsia"/>
                <w:kern w:val="0"/>
                <w:szCs w:val="21"/>
              </w:rPr>
              <w:t>号）</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第三届三次教代会</w:t>
            </w:r>
          </w:p>
        </w:tc>
        <w:tc>
          <w:tcPr>
            <w:tcW w:w="1080" w:type="dxa"/>
            <w:vAlign w:val="center"/>
          </w:tcPr>
          <w:p w:rsidR="00D334E7" w:rsidRPr="008E6EA8" w:rsidRDefault="00D334E7" w:rsidP="00863A40">
            <w:pPr>
              <w:jc w:val="center"/>
              <w:rPr>
                <w:rFonts w:ascii="宋体" w:cs="Times New Roman"/>
                <w:kern w:val="0"/>
                <w:szCs w:val="21"/>
              </w:rPr>
            </w:pPr>
            <w:r w:rsidRPr="008E6EA8">
              <w:rPr>
                <w:rFonts w:ascii="宋体" w:hAnsi="宋体" w:cs="Times New Roman"/>
                <w:kern w:val="0"/>
                <w:szCs w:val="21"/>
              </w:rPr>
              <w:t>2014</w:t>
            </w:r>
            <w:r w:rsidRPr="008E6EA8">
              <w:rPr>
                <w:rFonts w:ascii="宋体" w:hAnsi="宋体" w:cs="Times New Roman" w:hint="eastAsia"/>
                <w:kern w:val="0"/>
                <w:szCs w:val="21"/>
              </w:rPr>
              <w:t>年</w:t>
            </w:r>
            <w:r w:rsidRPr="008E6EA8">
              <w:rPr>
                <w:rFonts w:ascii="宋体" w:hAnsi="宋体" w:cs="Times New Roman"/>
                <w:kern w:val="0"/>
                <w:szCs w:val="21"/>
              </w:rPr>
              <w:t>3</w:t>
            </w:r>
            <w:r w:rsidRPr="008E6EA8">
              <w:rPr>
                <w:rFonts w:ascii="宋体" w:hAnsi="宋体" w:cs="Times New Roman" w:hint="eastAsia"/>
                <w:kern w:val="0"/>
                <w:szCs w:val="21"/>
              </w:rPr>
              <w:t>月</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全校教职工代表</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校工会</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丁虹</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w:t>
            </w:r>
            <w:r w:rsidRPr="008E6EA8">
              <w:rPr>
                <w:rFonts w:ascii="宋体" w:hAnsi="宋体" w:cs="Times New Roman" w:hint="eastAsia"/>
                <w:kern w:val="0"/>
                <w:szCs w:val="21"/>
              </w:rPr>
              <w:t>）学术委员会相关制度、年度报告</w:t>
            </w: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《高等学校学术委员会规程》</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35</w:t>
            </w:r>
            <w:r w:rsidRPr="008E6EA8">
              <w:rPr>
                <w:rFonts w:ascii="宋体" w:hAnsi="宋体" w:cs="Times New Roman" w:hint="eastAsia"/>
                <w:kern w:val="0"/>
                <w:szCs w:val="21"/>
              </w:rPr>
              <w:t>号）</w:t>
            </w:r>
          </w:p>
        </w:tc>
        <w:tc>
          <w:tcPr>
            <w:tcW w:w="1080" w:type="dxa"/>
            <w:vAlign w:val="center"/>
          </w:tcPr>
          <w:p w:rsidR="00D334E7" w:rsidRPr="008E6EA8" w:rsidRDefault="00D334E7" w:rsidP="00D46A3D">
            <w:pPr>
              <w:jc w:val="center"/>
              <w:rPr>
                <w:rFonts w:ascii="宋体" w:cs="Times New Roman"/>
                <w:kern w:val="0"/>
                <w:szCs w:val="21"/>
              </w:rPr>
            </w:pPr>
            <w:r w:rsidRPr="008E6EA8">
              <w:rPr>
                <w:rFonts w:ascii="宋体" w:hAnsi="宋体" w:cs="Times New Roman" w:hint="eastAsia"/>
                <w:kern w:val="0"/>
                <w:szCs w:val="21"/>
              </w:rPr>
              <w:t>学校网站</w:t>
            </w:r>
          </w:p>
          <w:p w:rsidR="00D334E7" w:rsidRPr="008E6EA8" w:rsidRDefault="00D334E7" w:rsidP="00D46A3D">
            <w:pPr>
              <w:jc w:val="center"/>
              <w:rPr>
                <w:rFonts w:ascii="宋体" w:cs="Times New Roman"/>
                <w:kern w:val="0"/>
                <w:szCs w:val="21"/>
              </w:rPr>
            </w:pPr>
            <w:r w:rsidRPr="008E6EA8">
              <w:rPr>
                <w:rFonts w:ascii="宋体" w:hAnsi="宋体" w:cs="Times New Roman" w:hint="eastAsia"/>
                <w:kern w:val="0"/>
                <w:szCs w:val="21"/>
              </w:rPr>
              <w:t>教代会</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科技处</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林训超</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6E294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5</w:t>
            </w:r>
            <w:r w:rsidRPr="008E6EA8">
              <w:rPr>
                <w:rFonts w:ascii="宋体" w:hAnsi="宋体" w:cs="Times New Roman" w:hint="eastAsia"/>
                <w:kern w:val="0"/>
                <w:szCs w:val="21"/>
              </w:rPr>
              <w:t>）学校发展规划、年度工作计划、重点工作安排、年度总结</w:t>
            </w: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29</w:t>
            </w:r>
            <w:r w:rsidRPr="008E6EA8">
              <w:rPr>
                <w:rFonts w:ascii="宋体" w:hAnsi="宋体" w:cs="Times New Roman" w:hint="eastAsia"/>
                <w:kern w:val="0"/>
                <w:szCs w:val="21"/>
              </w:rPr>
              <w:t>号）</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校内文件</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面向全校</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党政办</w:t>
            </w:r>
          </w:p>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发展规划处</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李晓梅</w:t>
            </w:r>
          </w:p>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何龙</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6</w:t>
            </w:r>
            <w:r w:rsidRPr="008E6EA8">
              <w:rPr>
                <w:rFonts w:ascii="宋体" w:hAnsi="宋体" w:cs="Times New Roman" w:hint="eastAsia"/>
                <w:kern w:val="0"/>
                <w:szCs w:val="21"/>
              </w:rPr>
              <w:t>）信息公开年度报告</w:t>
            </w: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《教育部办公厅关于做好高校信息公开</w:t>
            </w:r>
            <w:r>
              <w:rPr>
                <w:rFonts w:ascii="宋体" w:hAnsi="宋体" w:cs="Times New Roman" w:hint="eastAsia"/>
                <w:kern w:val="0"/>
                <w:szCs w:val="21"/>
              </w:rPr>
              <w:t>工作</w:t>
            </w:r>
            <w:r w:rsidRPr="008E6EA8">
              <w:rPr>
                <w:rFonts w:ascii="宋体" w:hAnsi="宋体" w:cs="Times New Roman" w:hint="eastAsia"/>
                <w:kern w:val="0"/>
                <w:szCs w:val="21"/>
              </w:rPr>
              <w:t>年度报告工作的通知》（教办厅函〔</w:t>
            </w:r>
            <w:r w:rsidRPr="008E6EA8">
              <w:rPr>
                <w:rFonts w:ascii="宋体" w:hAnsi="宋体" w:cs="Times New Roman"/>
                <w:kern w:val="0"/>
                <w:szCs w:val="21"/>
              </w:rPr>
              <w:t>201</w:t>
            </w:r>
            <w:r>
              <w:rPr>
                <w:rFonts w:ascii="宋体" w:hAnsi="宋体" w:cs="Times New Roman"/>
                <w:kern w:val="0"/>
                <w:szCs w:val="21"/>
              </w:rPr>
              <w:t>4</w:t>
            </w:r>
            <w:r w:rsidRPr="008E6EA8">
              <w:rPr>
                <w:rFonts w:ascii="宋体" w:hAnsi="宋体" w:cs="Times New Roman" w:hint="eastAsia"/>
                <w:kern w:val="0"/>
                <w:szCs w:val="21"/>
              </w:rPr>
              <w:t>〕</w:t>
            </w:r>
            <w:r>
              <w:rPr>
                <w:rFonts w:ascii="宋体" w:hAnsi="宋体" w:cs="Times New Roman"/>
                <w:kern w:val="0"/>
                <w:szCs w:val="21"/>
              </w:rPr>
              <w:t>55</w:t>
            </w:r>
            <w:r w:rsidRPr="008E6EA8">
              <w:rPr>
                <w:rFonts w:ascii="宋体" w:hAnsi="宋体" w:cs="Times New Roman" w:hint="eastAsia"/>
                <w:kern w:val="0"/>
                <w:szCs w:val="21"/>
              </w:rPr>
              <w:t>号）</w:t>
            </w:r>
          </w:p>
        </w:tc>
        <w:tc>
          <w:tcPr>
            <w:tcW w:w="1080" w:type="dxa"/>
            <w:vAlign w:val="center"/>
          </w:tcPr>
          <w:p w:rsidR="00D334E7" w:rsidRPr="008E6EA8" w:rsidRDefault="00D334E7">
            <w:pPr>
              <w:widowControl/>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党政办</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李晓梅</w:t>
            </w:r>
          </w:p>
        </w:tc>
      </w:tr>
      <w:tr w:rsidR="00D334E7" w:rsidRPr="000A4FBD" w:rsidTr="00D449F3">
        <w:trPr>
          <w:trHeight w:val="454"/>
        </w:trPr>
        <w:tc>
          <w:tcPr>
            <w:tcW w:w="443" w:type="dxa"/>
            <w:vMerge w:val="restart"/>
            <w:vAlign w:val="center"/>
          </w:tcPr>
          <w:p w:rsidR="00D334E7" w:rsidRPr="000A4FBD" w:rsidRDefault="00D334E7">
            <w:pPr>
              <w:widowControl/>
              <w:jc w:val="center"/>
              <w:rPr>
                <w:rFonts w:ascii="宋体" w:cs="Times New Roman"/>
                <w:kern w:val="0"/>
                <w:szCs w:val="21"/>
              </w:rPr>
            </w:pPr>
            <w:r w:rsidRPr="000A4FBD">
              <w:rPr>
                <w:rFonts w:ascii="宋体" w:hAnsi="宋体" w:cs="Times New Roman"/>
                <w:kern w:val="0"/>
                <w:szCs w:val="21"/>
              </w:rPr>
              <w:t>2</w:t>
            </w:r>
          </w:p>
        </w:tc>
        <w:tc>
          <w:tcPr>
            <w:tcW w:w="1039" w:type="dxa"/>
            <w:vMerge w:val="restart"/>
            <w:vAlign w:val="center"/>
          </w:tcPr>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招生考试信息</w:t>
            </w: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lastRenderedPageBreak/>
              <w:t>（</w:t>
            </w:r>
            <w:r w:rsidRPr="008E6EA8">
              <w:rPr>
                <w:rFonts w:ascii="宋体" w:hAnsi="宋体" w:cs="Times New Roman"/>
                <w:kern w:val="0"/>
                <w:szCs w:val="21"/>
              </w:rPr>
              <w:t>4</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lastRenderedPageBreak/>
              <w:t>（</w:t>
            </w:r>
            <w:r w:rsidRPr="008E6EA8">
              <w:rPr>
                <w:rFonts w:ascii="宋体" w:hAnsi="宋体" w:cs="Times New Roman"/>
                <w:kern w:val="0"/>
                <w:szCs w:val="21"/>
              </w:rPr>
              <w:t>7</w:t>
            </w:r>
            <w:r w:rsidRPr="008E6EA8">
              <w:rPr>
                <w:rFonts w:ascii="宋体" w:hAnsi="宋体" w:cs="Times New Roman" w:hint="eastAsia"/>
                <w:kern w:val="0"/>
                <w:szCs w:val="21"/>
              </w:rPr>
              <w:t>）招生章程及特殊类型（单招</w:t>
            </w:r>
            <w:r>
              <w:rPr>
                <w:rFonts w:ascii="宋体" w:hAnsi="宋体" w:cs="Times New Roman" w:hint="eastAsia"/>
                <w:kern w:val="0"/>
                <w:szCs w:val="21"/>
              </w:rPr>
              <w:t>等</w:t>
            </w:r>
            <w:r w:rsidRPr="008E6EA8">
              <w:rPr>
                <w:rFonts w:ascii="宋体" w:hAnsi="宋体" w:cs="Times New Roman" w:hint="eastAsia"/>
                <w:kern w:val="0"/>
                <w:szCs w:val="21"/>
              </w:rPr>
              <w:t>）招生办法，分批次、分科类招生计划</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《国务院办公厅关于印发当前政府信息公开重点工作安排的通知》</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（国办发〔</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73</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《教育部关于进一步推进高校招生信息公开工作的通知》</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（教学函〔</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9</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《普通高等学校招生违规行为处理暂行办法》（教育部令第</w:t>
            </w:r>
            <w:r w:rsidRPr="008E6EA8">
              <w:rPr>
                <w:rFonts w:ascii="宋体" w:hAnsi="宋体" w:cs="Times New Roman"/>
                <w:kern w:val="0"/>
                <w:szCs w:val="21"/>
              </w:rPr>
              <w:t>36</w:t>
            </w:r>
            <w:r w:rsidRPr="008E6EA8">
              <w:rPr>
                <w:rFonts w:ascii="宋体" w:hAnsi="宋体" w:cs="Times New Roman" w:hint="eastAsia"/>
                <w:kern w:val="0"/>
                <w:szCs w:val="21"/>
              </w:rPr>
              <w:t>号）</w:t>
            </w:r>
          </w:p>
        </w:tc>
        <w:tc>
          <w:tcPr>
            <w:tcW w:w="1080" w:type="dxa"/>
            <w:vAlign w:val="center"/>
          </w:tcPr>
          <w:p w:rsidR="00D334E7" w:rsidRPr="008E6EA8" w:rsidRDefault="00D334E7">
            <w:pPr>
              <w:widowControl/>
              <w:rPr>
                <w:rFonts w:ascii="宋体" w:cs="Times New Roman"/>
                <w:kern w:val="0"/>
                <w:szCs w:val="21"/>
              </w:rPr>
            </w:pPr>
            <w:r w:rsidRPr="008E6EA8">
              <w:rPr>
                <w:rFonts w:ascii="宋体" w:hAnsi="宋体" w:cs="Times New Roman" w:hint="eastAsia"/>
                <w:kern w:val="0"/>
                <w:szCs w:val="21"/>
              </w:rPr>
              <w:lastRenderedPageBreak/>
              <w:t>学校网站</w:t>
            </w:r>
          </w:p>
        </w:tc>
        <w:tc>
          <w:tcPr>
            <w:tcW w:w="1080" w:type="dxa"/>
            <w:vAlign w:val="center"/>
          </w:tcPr>
          <w:p w:rsidR="00D334E7" w:rsidRPr="008E6EA8" w:rsidRDefault="00D334E7">
            <w:pPr>
              <w:widowControl/>
              <w:rPr>
                <w:rFonts w:ascii="宋体" w:cs="Times New Roman"/>
                <w:kern w:val="0"/>
                <w:szCs w:val="21"/>
              </w:rPr>
            </w:pPr>
            <w:r w:rsidRPr="008E6EA8">
              <w:rPr>
                <w:rFonts w:ascii="宋体" w:hAnsi="宋体" w:cs="Times New Roman" w:hint="eastAsia"/>
                <w:kern w:val="0"/>
                <w:szCs w:val="21"/>
              </w:rPr>
              <w:t>制定后</w:t>
            </w:r>
          </w:p>
        </w:tc>
        <w:tc>
          <w:tcPr>
            <w:tcW w:w="1080" w:type="dxa"/>
            <w:vAlign w:val="center"/>
          </w:tcPr>
          <w:p w:rsidR="00D334E7" w:rsidRPr="008E6EA8" w:rsidRDefault="00D334E7">
            <w:pPr>
              <w:widowControl/>
              <w:rPr>
                <w:rFonts w:ascii="宋体" w:cs="Times New Roman"/>
                <w:kern w:val="0"/>
                <w:szCs w:val="21"/>
              </w:rPr>
            </w:pPr>
            <w:r w:rsidRPr="008E6EA8">
              <w:rPr>
                <w:rFonts w:ascii="宋体" w:hAnsi="宋体" w:cs="Times New Roman" w:hint="eastAsia"/>
                <w:kern w:val="0"/>
                <w:szCs w:val="21"/>
              </w:rPr>
              <w:t>面向社会</w:t>
            </w:r>
          </w:p>
        </w:tc>
        <w:tc>
          <w:tcPr>
            <w:tcW w:w="1080" w:type="dxa"/>
            <w:vMerge w:val="restart"/>
            <w:vAlign w:val="center"/>
          </w:tcPr>
          <w:p w:rsidR="00D334E7" w:rsidRPr="008E6EA8" w:rsidRDefault="00D334E7">
            <w:pPr>
              <w:widowControl/>
              <w:rPr>
                <w:rFonts w:ascii="宋体" w:cs="Times New Roman"/>
                <w:kern w:val="0"/>
                <w:szCs w:val="21"/>
              </w:rPr>
            </w:pPr>
            <w:r w:rsidRPr="008E6EA8">
              <w:rPr>
                <w:rFonts w:ascii="宋体" w:hAnsi="宋体" w:cs="Times New Roman" w:hint="eastAsia"/>
                <w:kern w:val="0"/>
                <w:szCs w:val="21"/>
              </w:rPr>
              <w:t>招生办</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李静森</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8</w:t>
            </w:r>
            <w:r w:rsidRPr="008E6EA8">
              <w:rPr>
                <w:rFonts w:ascii="宋体" w:hAnsi="宋体" w:cs="Times New Roman" w:hint="eastAsia"/>
                <w:kern w:val="0"/>
                <w:szCs w:val="21"/>
              </w:rPr>
              <w:t>）保送、</w:t>
            </w:r>
            <w:r>
              <w:rPr>
                <w:rFonts w:ascii="宋体" w:hAnsi="宋体" w:cs="Times New Roman" w:hint="eastAsia"/>
                <w:kern w:val="0"/>
                <w:szCs w:val="21"/>
              </w:rPr>
              <w:t>航空服务系面试</w:t>
            </w:r>
            <w:r w:rsidRPr="008E6EA8">
              <w:rPr>
                <w:rFonts w:ascii="宋体" w:hAnsi="宋体" w:cs="Times New Roman" w:hint="eastAsia"/>
                <w:kern w:val="0"/>
                <w:szCs w:val="21"/>
              </w:rPr>
              <w:t>等特殊类型招生入选考生资格及测试结果</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制定后</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面向社会</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9</w:t>
            </w:r>
            <w:r w:rsidRPr="008E6EA8">
              <w:rPr>
                <w:rFonts w:ascii="宋体" w:hAnsi="宋体" w:cs="Times New Roman" w:hint="eastAsia"/>
                <w:kern w:val="0"/>
                <w:szCs w:val="21"/>
              </w:rPr>
              <w:t>）考生个人录取信息查询渠道和办法，分批次、分科类录取人数和录取</w:t>
            </w:r>
            <w:r w:rsidRPr="008E6EA8">
              <w:rPr>
                <w:rFonts w:ascii="宋体" w:hAnsi="宋体" w:cs="Times New Roman" w:hint="eastAsia"/>
                <w:kern w:val="0"/>
                <w:szCs w:val="21"/>
              </w:rPr>
              <w:lastRenderedPageBreak/>
              <w:t>最低分</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录取后</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面向社会</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10</w:t>
            </w:r>
            <w:r w:rsidRPr="008E6EA8">
              <w:rPr>
                <w:rFonts w:ascii="宋体" w:hAnsi="宋体" w:cs="Times New Roman" w:hint="eastAsia"/>
                <w:kern w:val="0"/>
                <w:szCs w:val="21"/>
              </w:rPr>
              <w:t>）招生咨询及考生申诉渠道，新生复查期间有关举报、调查及处理结果</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面向社会</w:t>
            </w:r>
            <w:r w:rsidRPr="008E6EA8">
              <w:rPr>
                <w:rFonts w:ascii="宋体" w:hAnsi="宋体" w:cs="Times New Roman"/>
                <w:kern w:val="0"/>
                <w:szCs w:val="21"/>
              </w:rPr>
              <w:t xml:space="preserve"> </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454"/>
        </w:trPr>
        <w:tc>
          <w:tcPr>
            <w:tcW w:w="443" w:type="dxa"/>
            <w:vMerge w:val="restart"/>
            <w:vAlign w:val="center"/>
          </w:tcPr>
          <w:p w:rsidR="00D334E7" w:rsidRPr="000A4FBD" w:rsidRDefault="00D334E7">
            <w:pPr>
              <w:widowControl/>
              <w:jc w:val="center"/>
              <w:rPr>
                <w:rFonts w:ascii="宋体" w:cs="Times New Roman"/>
                <w:kern w:val="0"/>
                <w:szCs w:val="21"/>
              </w:rPr>
            </w:pPr>
            <w:r w:rsidRPr="000A4FBD">
              <w:rPr>
                <w:rFonts w:ascii="宋体" w:hAnsi="宋体" w:cs="Times New Roman"/>
                <w:kern w:val="0"/>
                <w:szCs w:val="21"/>
              </w:rPr>
              <w:t>3</w:t>
            </w:r>
          </w:p>
        </w:tc>
        <w:tc>
          <w:tcPr>
            <w:tcW w:w="1039"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财务、资产及收费信息</w:t>
            </w: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7</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11</w:t>
            </w:r>
            <w:r w:rsidRPr="008E6EA8">
              <w:rPr>
                <w:rFonts w:ascii="宋体" w:hAnsi="宋体" w:cs="Times New Roman" w:hint="eastAsia"/>
                <w:kern w:val="0"/>
                <w:szCs w:val="21"/>
              </w:rPr>
              <w:t>）财务、资产管理制度</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2</w:t>
            </w:r>
            <w:bookmarkStart w:id="0" w:name="_GoBack"/>
            <w:bookmarkEnd w:id="0"/>
            <w:r w:rsidRPr="008E6EA8">
              <w:rPr>
                <w:rFonts w:ascii="宋体" w:hAnsi="宋体" w:cs="Times New Roman"/>
                <w:kern w:val="0"/>
                <w:szCs w:val="21"/>
              </w:rPr>
              <w:t>9</w:t>
            </w:r>
            <w:r w:rsidRPr="008E6EA8">
              <w:rPr>
                <w:rFonts w:ascii="宋体" w:hAnsi="宋体" w:cs="Times New Roman" w:hint="eastAsia"/>
                <w:kern w:val="0"/>
                <w:szCs w:val="21"/>
              </w:rPr>
              <w:t>号）</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学校网站信息公开栏、教代会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财务处</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国资处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常春喜</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余彦滨</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12</w:t>
            </w:r>
            <w:r w:rsidRPr="008E6EA8">
              <w:rPr>
                <w:rFonts w:ascii="宋体" w:hAnsi="宋体" w:cs="Times New Roman" w:hint="eastAsia"/>
                <w:kern w:val="0"/>
                <w:szCs w:val="21"/>
              </w:rPr>
              <w:t>）受捐赠财产的使用与管理情况</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教代会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教代会上</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面向校内</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财务处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常春喜</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13</w:t>
            </w:r>
            <w:r w:rsidRPr="008E6EA8">
              <w:rPr>
                <w:rFonts w:ascii="宋体" w:hAnsi="宋体" w:cs="Times New Roman" w:hint="eastAsia"/>
                <w:kern w:val="0"/>
                <w:szCs w:val="21"/>
              </w:rPr>
              <w:t>）校办企业资产、负债、国有资产保值增值等信息</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校内会议、教代会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面向校内</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财务处</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国资处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常春喜</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余彦滨</w:t>
            </w:r>
          </w:p>
        </w:tc>
      </w:tr>
      <w:tr w:rsidR="00D334E7" w:rsidRPr="000A4FBD" w:rsidTr="0023501B">
        <w:trPr>
          <w:trHeight w:val="2767"/>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14</w:t>
            </w:r>
            <w:r w:rsidRPr="008E6EA8">
              <w:rPr>
                <w:rFonts w:ascii="宋体" w:hAnsi="宋体" w:cs="Times New Roman" w:hint="eastAsia"/>
                <w:kern w:val="0"/>
                <w:szCs w:val="21"/>
              </w:rPr>
              <w:t>）仪器设备、图书、药品等物资设备采购和重大基建工程的招投标</w:t>
            </w:r>
          </w:p>
          <w:p w:rsidR="00D334E7" w:rsidRPr="0067533F" w:rsidRDefault="00D334E7" w:rsidP="0067533F">
            <w:pPr>
              <w:widowControl/>
              <w:jc w:val="left"/>
              <w:rPr>
                <w:rFonts w:ascii="宋体" w:cs="Times New Roman"/>
                <w:kern w:val="0"/>
                <w:szCs w:val="21"/>
              </w:rPr>
            </w:pPr>
            <w:r w:rsidRPr="0067533F">
              <w:rPr>
                <w:rFonts w:ascii="宋体" w:hAnsi="宋体" w:cs="Times New Roman" w:hint="eastAsia"/>
                <w:kern w:val="0"/>
                <w:szCs w:val="21"/>
              </w:rPr>
              <w:t>基建修缮项目招投标、形式及竣工验收</w:t>
            </w:r>
          </w:p>
          <w:p w:rsidR="00D334E7" w:rsidRPr="008E6EA8" w:rsidRDefault="00D334E7" w:rsidP="0067533F">
            <w:pPr>
              <w:widowControl/>
              <w:jc w:val="left"/>
              <w:rPr>
                <w:rFonts w:ascii="宋体" w:cs="Times New Roman"/>
                <w:kern w:val="0"/>
                <w:szCs w:val="21"/>
              </w:rPr>
            </w:pP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23501B" w:rsidP="0023501B">
            <w:pPr>
              <w:widowControl/>
              <w:rPr>
                <w:rFonts w:ascii="宋体" w:cs="Times New Roman"/>
                <w:kern w:val="0"/>
                <w:szCs w:val="21"/>
              </w:rPr>
            </w:pPr>
            <w:r>
              <w:rPr>
                <w:rFonts w:ascii="宋体" w:hAnsi="宋体" w:cs="Times New Roman" w:hint="eastAsia"/>
                <w:kern w:val="0"/>
                <w:szCs w:val="21"/>
              </w:rPr>
              <w:t>招标网站、建设部门指定网站、政府指定网站、</w:t>
            </w:r>
            <w:r w:rsidR="00D334E7" w:rsidRPr="008E6EA8">
              <w:rPr>
                <w:rFonts w:ascii="宋体" w:hAnsi="宋体" w:cs="Times New Roman" w:hint="eastAsia"/>
                <w:kern w:val="0"/>
                <w:szCs w:val="21"/>
              </w:rPr>
              <w:t>学校网站</w:t>
            </w:r>
            <w:r>
              <w:rPr>
                <w:rFonts w:ascii="宋体" w:hAnsi="宋体" w:cs="Times New Roman" w:hint="eastAsia"/>
                <w:kern w:val="0"/>
                <w:szCs w:val="21"/>
              </w:rPr>
              <w:t>、报纸等媒体和平台</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国资处</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基建处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余彦滨</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甘春</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15</w:t>
            </w:r>
            <w:r w:rsidRPr="008E6EA8">
              <w:rPr>
                <w:rFonts w:ascii="宋体" w:hAnsi="宋体" w:cs="Times New Roman" w:hint="eastAsia"/>
                <w:kern w:val="0"/>
                <w:szCs w:val="21"/>
              </w:rPr>
              <w:t>）收支预算总表、收入预算表、支出预算表、财政拨款支出预算表</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《国务院办公厅关于印发当前政府信息公开重点工作安排的通知》</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（国办发〔</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73</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29</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《教育部关于做好高等学校财务信息公开工作的通知》</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lastRenderedPageBreak/>
              <w:t>（教财〔</w:t>
            </w:r>
            <w:r w:rsidRPr="008E6EA8">
              <w:rPr>
                <w:rFonts w:ascii="宋体" w:hAnsi="宋体" w:cs="Times New Roman"/>
                <w:kern w:val="0"/>
                <w:szCs w:val="21"/>
              </w:rPr>
              <w:t>2012</w:t>
            </w:r>
            <w:r w:rsidRPr="008E6EA8">
              <w:rPr>
                <w:rFonts w:ascii="宋体" w:hAnsi="宋体" w:cs="Times New Roman" w:hint="eastAsia"/>
                <w:kern w:val="0"/>
                <w:szCs w:val="21"/>
              </w:rPr>
              <w:t>〕</w:t>
            </w:r>
            <w:r w:rsidRPr="008E6EA8">
              <w:rPr>
                <w:rFonts w:ascii="宋体" w:hAnsi="宋体" w:cs="Times New Roman"/>
                <w:kern w:val="0"/>
                <w:szCs w:val="21"/>
              </w:rPr>
              <w:t>4</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《教育部关于进一步做好高等学校财务信息公开工作的通知》</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（教财函〔</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96</w:t>
            </w:r>
            <w:r w:rsidRPr="008E6EA8">
              <w:rPr>
                <w:rFonts w:ascii="宋体" w:hAnsi="宋体" w:cs="Times New Roman" w:hint="eastAsia"/>
                <w:kern w:val="0"/>
                <w:szCs w:val="21"/>
              </w:rPr>
              <w:t>号）</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lastRenderedPageBreak/>
              <w:t>教代会</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教代会上</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面向教职工代表</w:t>
            </w:r>
          </w:p>
        </w:tc>
        <w:tc>
          <w:tcPr>
            <w:tcW w:w="1080"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财务处</w:t>
            </w:r>
          </w:p>
        </w:tc>
        <w:tc>
          <w:tcPr>
            <w:tcW w:w="1080"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kern w:val="0"/>
                <w:szCs w:val="21"/>
              </w:rPr>
              <w:t xml:space="preserve"> </w:t>
            </w:r>
            <w:r w:rsidRPr="008E6EA8">
              <w:rPr>
                <w:rFonts w:ascii="宋体" w:hAnsi="宋体" w:cs="Times New Roman" w:hint="eastAsia"/>
                <w:kern w:val="0"/>
                <w:szCs w:val="21"/>
              </w:rPr>
              <w:t>常春喜</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16</w:t>
            </w:r>
            <w:r w:rsidRPr="008E6EA8">
              <w:rPr>
                <w:rFonts w:ascii="宋体" w:hAnsi="宋体" w:cs="Times New Roman" w:hint="eastAsia"/>
                <w:kern w:val="0"/>
                <w:szCs w:val="21"/>
              </w:rPr>
              <w:t>）收支决算总表、收入决算表、支出决算表、财政拨款支出决算表</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教代会</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教代会上</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面向教职工代表</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17</w:t>
            </w:r>
            <w:r w:rsidRPr="008E6EA8">
              <w:rPr>
                <w:rFonts w:ascii="宋体" w:hAnsi="宋体" w:cs="Times New Roman" w:hint="eastAsia"/>
                <w:kern w:val="0"/>
                <w:szCs w:val="21"/>
              </w:rPr>
              <w:t>）收费项目、收费依据、收费标准及投诉方式</w:t>
            </w: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（教育部令第</w:t>
            </w:r>
            <w:r w:rsidRPr="008E6EA8">
              <w:rPr>
                <w:rFonts w:ascii="宋体" w:hAnsi="宋体" w:cs="Times New Roman"/>
                <w:kern w:val="0"/>
                <w:szCs w:val="21"/>
              </w:rPr>
              <w:t>29</w:t>
            </w:r>
            <w:r w:rsidRPr="008E6EA8">
              <w:rPr>
                <w:rFonts w:ascii="宋体" w:hAnsi="宋体" w:cs="Times New Roman" w:hint="eastAsia"/>
                <w:kern w:val="0"/>
                <w:szCs w:val="21"/>
              </w:rPr>
              <w:t>号）</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教代会</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教代会上</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面向教职工代表</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2068CE" w:rsidRPr="000A4FBD" w:rsidTr="002068CE">
        <w:trPr>
          <w:trHeight w:val="454"/>
        </w:trPr>
        <w:tc>
          <w:tcPr>
            <w:tcW w:w="443" w:type="dxa"/>
            <w:vMerge w:val="restart"/>
            <w:vAlign w:val="center"/>
          </w:tcPr>
          <w:p w:rsidR="002068CE" w:rsidRPr="000A4FBD" w:rsidRDefault="002068CE">
            <w:pPr>
              <w:widowControl/>
              <w:jc w:val="center"/>
              <w:rPr>
                <w:rFonts w:ascii="宋体" w:cs="Times New Roman"/>
                <w:kern w:val="0"/>
                <w:szCs w:val="21"/>
              </w:rPr>
            </w:pPr>
            <w:r w:rsidRPr="000A4FBD">
              <w:rPr>
                <w:rFonts w:ascii="宋体" w:hAnsi="宋体" w:cs="Times New Roman"/>
                <w:kern w:val="0"/>
                <w:szCs w:val="21"/>
              </w:rPr>
              <w:t>4</w:t>
            </w:r>
          </w:p>
        </w:tc>
        <w:tc>
          <w:tcPr>
            <w:tcW w:w="1039" w:type="dxa"/>
            <w:vMerge w:val="restart"/>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人事师资信息</w:t>
            </w:r>
          </w:p>
          <w:p w:rsidR="002068CE" w:rsidRPr="008E6EA8" w:rsidRDefault="002068CE">
            <w:pPr>
              <w:widowControl/>
              <w:jc w:val="center"/>
              <w:rPr>
                <w:rFonts w:ascii="宋体" w:cs="Times New Roman"/>
                <w:kern w:val="0"/>
                <w:szCs w:val="21"/>
              </w:rPr>
            </w:pPr>
          </w:p>
          <w:p w:rsidR="002068CE" w:rsidRPr="008E6EA8" w:rsidRDefault="002068CE" w:rsidP="00354D4D">
            <w:pPr>
              <w:widowControl/>
              <w:jc w:val="center"/>
              <w:rPr>
                <w:rFonts w:ascii="宋体" w:cs="Times New Roman"/>
                <w:kern w:val="0"/>
                <w:szCs w:val="21"/>
              </w:rPr>
            </w:pPr>
            <w:r w:rsidRPr="008E6EA8">
              <w:rPr>
                <w:rFonts w:ascii="宋体" w:hAnsi="宋体" w:cs="Times New Roman" w:hint="eastAsia"/>
                <w:kern w:val="0"/>
                <w:szCs w:val="21"/>
              </w:rPr>
              <w:t>（</w:t>
            </w:r>
            <w:r w:rsidR="002B5011">
              <w:rPr>
                <w:rFonts w:ascii="宋体" w:hAnsi="宋体" w:cs="Times New Roman" w:hint="eastAsia"/>
                <w:kern w:val="0"/>
                <w:szCs w:val="21"/>
              </w:rPr>
              <w:t>8</w:t>
            </w:r>
            <w:r w:rsidRPr="008E6EA8">
              <w:rPr>
                <w:rFonts w:ascii="宋体" w:hAnsi="宋体" w:cs="Times New Roman" w:hint="eastAsia"/>
                <w:kern w:val="0"/>
                <w:szCs w:val="21"/>
              </w:rPr>
              <w:t>项）</w:t>
            </w:r>
          </w:p>
        </w:tc>
        <w:tc>
          <w:tcPr>
            <w:tcW w:w="3636" w:type="dxa"/>
            <w:vAlign w:val="center"/>
          </w:tcPr>
          <w:p w:rsidR="002068CE" w:rsidRPr="007D0544" w:rsidRDefault="002068CE">
            <w:pPr>
              <w:widowControl/>
              <w:jc w:val="left"/>
              <w:rPr>
                <w:rFonts w:ascii="宋体" w:cs="Times New Roman"/>
                <w:kern w:val="0"/>
                <w:szCs w:val="21"/>
              </w:rPr>
            </w:pPr>
            <w:r w:rsidRPr="007D0544">
              <w:rPr>
                <w:rFonts w:ascii="宋体" w:hAnsi="宋体" w:cs="Times New Roman" w:hint="eastAsia"/>
                <w:kern w:val="0"/>
                <w:szCs w:val="21"/>
              </w:rPr>
              <w:t>（</w:t>
            </w:r>
            <w:r w:rsidRPr="007D0544">
              <w:rPr>
                <w:rFonts w:ascii="宋体" w:hAnsi="宋体" w:cs="Times New Roman"/>
                <w:kern w:val="0"/>
                <w:szCs w:val="21"/>
              </w:rPr>
              <w:t>18</w:t>
            </w:r>
            <w:r w:rsidRPr="007D0544">
              <w:rPr>
                <w:rFonts w:ascii="宋体" w:hAnsi="宋体" w:cs="Times New Roman" w:hint="eastAsia"/>
                <w:kern w:val="0"/>
                <w:szCs w:val="21"/>
              </w:rPr>
              <w:t>）校级领导干部社会兼职情况</w:t>
            </w:r>
          </w:p>
        </w:tc>
        <w:tc>
          <w:tcPr>
            <w:tcW w:w="3525" w:type="dxa"/>
            <w:vMerge w:val="restart"/>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《中共教育部党组关于进一步加强直属高校学校领导班子建设的若干意见》（教党〔</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39</w:t>
            </w:r>
            <w:r w:rsidRPr="008E6EA8">
              <w:rPr>
                <w:rFonts w:ascii="宋体" w:hAnsi="宋体" w:cs="Times New Roman" w:hint="eastAsia"/>
                <w:kern w:val="0"/>
                <w:szCs w:val="21"/>
              </w:rPr>
              <w:t>号）</w:t>
            </w:r>
          </w:p>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《中共教育部党组关于进一步加强直属高校党员领导干部兼职管理的通知》（教党〔</w:t>
            </w:r>
            <w:r w:rsidRPr="008E6EA8">
              <w:rPr>
                <w:rFonts w:ascii="宋体" w:hAnsi="宋体" w:cs="Times New Roman"/>
                <w:kern w:val="0"/>
                <w:szCs w:val="21"/>
              </w:rPr>
              <w:t>2011</w:t>
            </w:r>
            <w:r w:rsidRPr="008E6EA8">
              <w:rPr>
                <w:rFonts w:ascii="宋体" w:hAnsi="宋体" w:cs="Times New Roman" w:hint="eastAsia"/>
                <w:kern w:val="0"/>
                <w:szCs w:val="21"/>
              </w:rPr>
              <w:t>〕</w:t>
            </w:r>
            <w:r w:rsidRPr="008E6EA8">
              <w:rPr>
                <w:rFonts w:ascii="宋体" w:hAnsi="宋体" w:cs="Times New Roman"/>
                <w:kern w:val="0"/>
                <w:szCs w:val="21"/>
              </w:rPr>
              <w:t>22</w:t>
            </w:r>
            <w:r w:rsidRPr="008E6EA8">
              <w:rPr>
                <w:rFonts w:ascii="宋体" w:hAnsi="宋体" w:cs="Times New Roman" w:hint="eastAsia"/>
                <w:kern w:val="0"/>
                <w:szCs w:val="21"/>
              </w:rPr>
              <w:t>号）</w:t>
            </w:r>
          </w:p>
        </w:tc>
        <w:tc>
          <w:tcPr>
            <w:tcW w:w="3240" w:type="dxa"/>
            <w:gridSpan w:val="3"/>
            <w:vAlign w:val="center"/>
          </w:tcPr>
          <w:p w:rsidR="002068CE" w:rsidRPr="008E6EA8" w:rsidRDefault="002068CE">
            <w:pPr>
              <w:widowControl/>
              <w:jc w:val="center"/>
              <w:rPr>
                <w:rFonts w:ascii="宋体" w:cs="Times New Roman"/>
                <w:kern w:val="0"/>
                <w:szCs w:val="21"/>
              </w:rPr>
            </w:pPr>
            <w:r>
              <w:rPr>
                <w:rFonts w:ascii="宋体" w:hAnsi="宋体" w:cs="Times New Roman" w:hint="eastAsia"/>
                <w:kern w:val="0"/>
                <w:szCs w:val="21"/>
              </w:rPr>
              <w:t>校领导无社会兼职情况</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组织人事部</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任丹</w:t>
            </w:r>
          </w:p>
        </w:tc>
      </w:tr>
      <w:tr w:rsidR="002068CE" w:rsidRPr="000A4FBD" w:rsidTr="00D449F3">
        <w:trPr>
          <w:trHeight w:val="454"/>
        </w:trPr>
        <w:tc>
          <w:tcPr>
            <w:tcW w:w="443" w:type="dxa"/>
            <w:vMerge/>
            <w:vAlign w:val="center"/>
          </w:tcPr>
          <w:p w:rsidR="002068CE" w:rsidRPr="000A4FBD" w:rsidRDefault="002068CE">
            <w:pPr>
              <w:widowControl/>
              <w:jc w:val="center"/>
              <w:rPr>
                <w:rFonts w:ascii="宋体" w:cs="Times New Roman"/>
                <w:kern w:val="0"/>
                <w:szCs w:val="21"/>
              </w:rPr>
            </w:pPr>
          </w:p>
        </w:tc>
        <w:tc>
          <w:tcPr>
            <w:tcW w:w="1039" w:type="dxa"/>
            <w:vMerge/>
            <w:vAlign w:val="center"/>
          </w:tcPr>
          <w:p w:rsidR="002068CE" w:rsidRPr="008E6EA8" w:rsidRDefault="002068CE">
            <w:pPr>
              <w:widowControl/>
              <w:jc w:val="center"/>
              <w:rPr>
                <w:rFonts w:ascii="宋体" w:cs="Times New Roman"/>
                <w:kern w:val="0"/>
                <w:szCs w:val="21"/>
              </w:rPr>
            </w:pPr>
          </w:p>
        </w:tc>
        <w:tc>
          <w:tcPr>
            <w:tcW w:w="3636" w:type="dxa"/>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19</w:t>
            </w:r>
            <w:r w:rsidRPr="008E6EA8">
              <w:rPr>
                <w:rFonts w:ascii="宋体" w:hAnsi="宋体" w:cs="Times New Roman" w:hint="eastAsia"/>
                <w:kern w:val="0"/>
                <w:szCs w:val="21"/>
              </w:rPr>
              <w:t>）校级领导干部因公出国（境）情况</w:t>
            </w: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宋体" w:hint="eastAsia"/>
                <w:kern w:val="0"/>
                <w:szCs w:val="21"/>
              </w:rPr>
              <w:t>学校网站、信息公开栏、教代会</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宋体" w:hint="eastAsia"/>
                <w:kern w:val="0"/>
                <w:szCs w:val="21"/>
              </w:rPr>
              <w:t>长期</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组织人事部</w:t>
            </w:r>
          </w:p>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国际处</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任丹</w:t>
            </w:r>
          </w:p>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杨湘伶</w:t>
            </w:r>
          </w:p>
        </w:tc>
      </w:tr>
      <w:tr w:rsidR="002068CE" w:rsidRPr="000A4FBD" w:rsidTr="00D449F3">
        <w:trPr>
          <w:trHeight w:val="454"/>
        </w:trPr>
        <w:tc>
          <w:tcPr>
            <w:tcW w:w="443" w:type="dxa"/>
            <w:vMerge/>
            <w:vAlign w:val="center"/>
          </w:tcPr>
          <w:p w:rsidR="002068CE" w:rsidRPr="000A4FBD" w:rsidRDefault="002068CE">
            <w:pPr>
              <w:widowControl/>
              <w:jc w:val="left"/>
              <w:rPr>
                <w:rFonts w:ascii="宋体" w:cs="Times New Roman"/>
                <w:kern w:val="0"/>
                <w:szCs w:val="21"/>
              </w:rPr>
            </w:pPr>
          </w:p>
        </w:tc>
        <w:tc>
          <w:tcPr>
            <w:tcW w:w="1039" w:type="dxa"/>
            <w:vMerge/>
            <w:vAlign w:val="center"/>
          </w:tcPr>
          <w:p w:rsidR="002068CE" w:rsidRPr="008E6EA8" w:rsidRDefault="002068CE">
            <w:pPr>
              <w:widowControl/>
              <w:jc w:val="left"/>
              <w:rPr>
                <w:rFonts w:ascii="宋体" w:cs="Times New Roman"/>
                <w:kern w:val="0"/>
                <w:szCs w:val="21"/>
              </w:rPr>
            </w:pPr>
          </w:p>
        </w:tc>
        <w:tc>
          <w:tcPr>
            <w:tcW w:w="3636" w:type="dxa"/>
            <w:vAlign w:val="center"/>
          </w:tcPr>
          <w:p w:rsidR="00B77069" w:rsidRPr="00B77069" w:rsidRDefault="002068CE" w:rsidP="00B77069">
            <w:pPr>
              <w:widowControl/>
              <w:jc w:val="left"/>
              <w:rPr>
                <w:rFonts w:ascii="宋体" w:hAns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20</w:t>
            </w:r>
            <w:r w:rsidRPr="008E6EA8">
              <w:rPr>
                <w:rFonts w:ascii="宋体" w:hAnsi="宋体" w:cs="Times New Roman" w:hint="eastAsia"/>
                <w:kern w:val="0"/>
                <w:szCs w:val="21"/>
              </w:rPr>
              <w:t>）校内中层干部任免信息</w:t>
            </w:r>
            <w:r w:rsidR="00B77069">
              <w:rPr>
                <w:rFonts w:ascii="宋体" w:hAnsi="宋体" w:cs="Times New Roman" w:hint="eastAsia"/>
                <w:kern w:val="0"/>
                <w:szCs w:val="21"/>
              </w:rPr>
              <w:t>、</w:t>
            </w:r>
          </w:p>
          <w:p w:rsidR="002068CE" w:rsidRPr="008E6EA8" w:rsidRDefault="00B77069" w:rsidP="00B77069">
            <w:pPr>
              <w:widowControl/>
              <w:ind w:firstLineChars="300" w:firstLine="630"/>
              <w:jc w:val="left"/>
              <w:rPr>
                <w:rFonts w:ascii="宋体" w:cs="Times New Roman"/>
                <w:kern w:val="0"/>
                <w:szCs w:val="21"/>
              </w:rPr>
            </w:pPr>
            <w:r w:rsidRPr="00B77069">
              <w:rPr>
                <w:rFonts w:ascii="宋体" w:hAnsi="宋体" w:cs="Times New Roman" w:hint="eastAsia"/>
                <w:kern w:val="0"/>
                <w:szCs w:val="21"/>
              </w:rPr>
              <w:t>专业技术职务评聘</w:t>
            </w:r>
            <w:r>
              <w:rPr>
                <w:rFonts w:ascii="宋体" w:hAnsi="宋体" w:cs="Times New Roman" w:hint="eastAsia"/>
                <w:kern w:val="0"/>
                <w:szCs w:val="21"/>
              </w:rPr>
              <w:t>信息</w:t>
            </w: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Align w:val="center"/>
          </w:tcPr>
          <w:p w:rsidR="002068CE" w:rsidRPr="008E6EA8" w:rsidRDefault="002068CE">
            <w:pPr>
              <w:widowControl/>
              <w:jc w:val="left"/>
              <w:rPr>
                <w:rFonts w:ascii="宋体" w:cs="Times New Roman"/>
                <w:kern w:val="0"/>
                <w:szCs w:val="21"/>
              </w:rPr>
            </w:pPr>
            <w:r>
              <w:rPr>
                <w:rFonts w:ascii="宋体" w:hAnsi="宋体" w:cs="Times New Roman" w:hint="eastAsia"/>
                <w:kern w:val="0"/>
                <w:szCs w:val="21"/>
              </w:rPr>
              <w:t>学校</w:t>
            </w:r>
            <w:r w:rsidRPr="008E6EA8">
              <w:rPr>
                <w:rFonts w:ascii="宋体" w:hAnsi="宋体" w:cs="Times New Roman" w:hint="eastAsia"/>
                <w:kern w:val="0"/>
                <w:szCs w:val="21"/>
              </w:rPr>
              <w:t>网站</w:t>
            </w:r>
          </w:p>
        </w:tc>
        <w:tc>
          <w:tcPr>
            <w:tcW w:w="1080" w:type="dxa"/>
            <w:vAlign w:val="center"/>
          </w:tcPr>
          <w:p w:rsidR="002068CE" w:rsidRPr="008E6EA8" w:rsidRDefault="002068CE">
            <w:pPr>
              <w:widowControl/>
              <w:jc w:val="left"/>
              <w:rPr>
                <w:rFonts w:ascii="宋体" w:hAnsi="宋体" w:cs="Times New Roman"/>
                <w:kern w:val="0"/>
                <w:szCs w:val="21"/>
              </w:rPr>
            </w:pPr>
            <w:r w:rsidRPr="008E6EA8">
              <w:rPr>
                <w:rFonts w:ascii="宋体" w:hAnsi="宋体" w:cs="Times New Roman"/>
                <w:kern w:val="0"/>
                <w:szCs w:val="21"/>
              </w:rPr>
              <w:t>2014.6——2014.7</w:t>
            </w:r>
          </w:p>
        </w:tc>
        <w:tc>
          <w:tcPr>
            <w:tcW w:w="1080" w:type="dxa"/>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组织人事部</w:t>
            </w:r>
          </w:p>
        </w:tc>
        <w:tc>
          <w:tcPr>
            <w:tcW w:w="1080" w:type="dxa"/>
            <w:vAlign w:val="center"/>
          </w:tcPr>
          <w:p w:rsidR="002068CE" w:rsidRPr="008E6EA8" w:rsidRDefault="002068CE">
            <w:pPr>
              <w:widowControl/>
              <w:jc w:val="center"/>
              <w:rPr>
                <w:rFonts w:ascii="宋体" w:cs="Times New Roman"/>
                <w:kern w:val="0"/>
                <w:szCs w:val="21"/>
              </w:rPr>
            </w:pPr>
            <w:r w:rsidRPr="008E6EA8">
              <w:rPr>
                <w:rFonts w:ascii="宋体" w:hAnsi="宋体" w:cs="Times New Roman" w:hint="eastAsia"/>
                <w:kern w:val="0"/>
                <w:szCs w:val="21"/>
              </w:rPr>
              <w:t>任丹</w:t>
            </w:r>
          </w:p>
        </w:tc>
      </w:tr>
      <w:tr w:rsidR="002068CE" w:rsidRPr="000A4FBD" w:rsidTr="002068CE">
        <w:trPr>
          <w:trHeight w:val="270"/>
        </w:trPr>
        <w:tc>
          <w:tcPr>
            <w:tcW w:w="443" w:type="dxa"/>
            <w:vMerge/>
            <w:vAlign w:val="center"/>
          </w:tcPr>
          <w:p w:rsidR="002068CE" w:rsidRPr="000A4FBD" w:rsidRDefault="002068CE">
            <w:pPr>
              <w:widowControl/>
              <w:jc w:val="left"/>
              <w:rPr>
                <w:rFonts w:ascii="宋体" w:cs="Times New Roman"/>
                <w:kern w:val="0"/>
                <w:szCs w:val="21"/>
              </w:rPr>
            </w:pPr>
          </w:p>
        </w:tc>
        <w:tc>
          <w:tcPr>
            <w:tcW w:w="1039" w:type="dxa"/>
            <w:vMerge/>
            <w:vAlign w:val="center"/>
          </w:tcPr>
          <w:p w:rsidR="002068CE" w:rsidRPr="008E6EA8" w:rsidRDefault="002068CE">
            <w:pPr>
              <w:widowControl/>
              <w:jc w:val="left"/>
              <w:rPr>
                <w:rFonts w:ascii="宋体" w:cs="Times New Roman"/>
                <w:kern w:val="0"/>
                <w:szCs w:val="21"/>
              </w:rPr>
            </w:pPr>
          </w:p>
        </w:tc>
        <w:tc>
          <w:tcPr>
            <w:tcW w:w="3636" w:type="dxa"/>
            <w:vAlign w:val="center"/>
          </w:tcPr>
          <w:p w:rsidR="002068CE" w:rsidRPr="008E6EA8" w:rsidRDefault="002068CE" w:rsidP="00655414">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w:t>
            </w:r>
            <w:r>
              <w:rPr>
                <w:rFonts w:ascii="宋体" w:hAnsi="宋体" w:cs="Times New Roman" w:hint="eastAsia"/>
                <w:kern w:val="0"/>
                <w:szCs w:val="21"/>
              </w:rPr>
              <w:t>1</w:t>
            </w:r>
            <w:r w:rsidRPr="008E6EA8">
              <w:rPr>
                <w:rFonts w:ascii="宋体" w:hAnsi="宋体" w:cs="Times New Roman" w:hint="eastAsia"/>
                <w:kern w:val="0"/>
                <w:szCs w:val="21"/>
              </w:rPr>
              <w:t>）教职工争议解决办法</w:t>
            </w:r>
          </w:p>
          <w:p w:rsidR="002068CE" w:rsidRPr="00655414" w:rsidRDefault="002068CE">
            <w:pPr>
              <w:widowControl/>
              <w:jc w:val="left"/>
              <w:rPr>
                <w:rFonts w:ascii="宋体" w:cs="Times New Roman"/>
                <w:kern w:val="0"/>
                <w:szCs w:val="21"/>
              </w:rPr>
            </w:pP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Merge w:val="restart"/>
            <w:vAlign w:val="center"/>
          </w:tcPr>
          <w:p w:rsidR="002068CE" w:rsidRPr="008E6EA8" w:rsidRDefault="002068CE">
            <w:pPr>
              <w:widowControl/>
              <w:jc w:val="left"/>
              <w:rPr>
                <w:rFonts w:ascii="宋体" w:cs="Times New Roman"/>
                <w:kern w:val="0"/>
                <w:szCs w:val="21"/>
              </w:rPr>
            </w:pPr>
            <w:r>
              <w:rPr>
                <w:rFonts w:ascii="宋体" w:hAnsi="宋体" w:cs="Times New Roman" w:hint="eastAsia"/>
                <w:kern w:val="0"/>
                <w:szCs w:val="21"/>
              </w:rPr>
              <w:t>学校</w:t>
            </w:r>
            <w:r w:rsidRPr="008E6EA8">
              <w:rPr>
                <w:rFonts w:ascii="宋体" w:hAnsi="宋体" w:cs="Times New Roman" w:hint="eastAsia"/>
                <w:kern w:val="0"/>
                <w:szCs w:val="21"/>
              </w:rPr>
              <w:t>网站</w:t>
            </w:r>
          </w:p>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招聘网站</w:t>
            </w:r>
          </w:p>
        </w:tc>
        <w:tc>
          <w:tcPr>
            <w:tcW w:w="1080" w:type="dxa"/>
            <w:vMerge w:val="restart"/>
            <w:vAlign w:val="center"/>
          </w:tcPr>
          <w:p w:rsidR="002068CE" w:rsidRPr="008E6EA8" w:rsidRDefault="002068CE">
            <w:pPr>
              <w:widowControl/>
              <w:jc w:val="left"/>
              <w:rPr>
                <w:rFonts w:ascii="宋体" w:cs="Times New Roman"/>
                <w:kern w:val="0"/>
                <w:szCs w:val="21"/>
              </w:rPr>
            </w:pPr>
            <w:r w:rsidRPr="008E6EA8">
              <w:rPr>
                <w:rFonts w:ascii="宋体" w:hAnsi="宋体" w:cs="Times New Roman"/>
                <w:kern w:val="0"/>
                <w:szCs w:val="21"/>
              </w:rPr>
              <w:t>2013.10—</w:t>
            </w:r>
            <w:r w:rsidRPr="008E6EA8">
              <w:rPr>
                <w:rFonts w:ascii="宋体" w:hAnsi="宋体" w:cs="Times New Roman" w:hint="eastAsia"/>
                <w:kern w:val="0"/>
                <w:szCs w:val="21"/>
              </w:rPr>
              <w:t>至今</w:t>
            </w:r>
          </w:p>
        </w:tc>
        <w:tc>
          <w:tcPr>
            <w:tcW w:w="1080" w:type="dxa"/>
            <w:vMerge w:val="restart"/>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面向社会</w:t>
            </w:r>
          </w:p>
        </w:tc>
        <w:tc>
          <w:tcPr>
            <w:tcW w:w="1080" w:type="dxa"/>
            <w:vMerge w:val="restart"/>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组织人事部</w:t>
            </w:r>
          </w:p>
        </w:tc>
        <w:tc>
          <w:tcPr>
            <w:tcW w:w="1080" w:type="dxa"/>
            <w:vMerge w:val="restart"/>
            <w:vAlign w:val="center"/>
          </w:tcPr>
          <w:p w:rsidR="002068CE" w:rsidRPr="008E6EA8" w:rsidRDefault="002068CE" w:rsidP="00D41F52">
            <w:pPr>
              <w:widowControl/>
              <w:ind w:firstLineChars="100" w:firstLine="210"/>
              <w:jc w:val="left"/>
              <w:rPr>
                <w:rFonts w:ascii="宋体" w:cs="Times New Roman"/>
                <w:kern w:val="0"/>
                <w:szCs w:val="21"/>
              </w:rPr>
            </w:pPr>
            <w:r w:rsidRPr="008E6EA8">
              <w:rPr>
                <w:rFonts w:ascii="宋体" w:hAnsi="宋体" w:cs="Times New Roman" w:hint="eastAsia"/>
                <w:kern w:val="0"/>
                <w:szCs w:val="21"/>
              </w:rPr>
              <w:t>任丹</w:t>
            </w:r>
          </w:p>
        </w:tc>
      </w:tr>
      <w:tr w:rsidR="002068CE" w:rsidRPr="000A4FBD" w:rsidTr="00D449F3">
        <w:trPr>
          <w:trHeight w:val="270"/>
        </w:trPr>
        <w:tc>
          <w:tcPr>
            <w:tcW w:w="443" w:type="dxa"/>
            <w:vMerge/>
            <w:vAlign w:val="center"/>
          </w:tcPr>
          <w:p w:rsidR="002068CE" w:rsidRPr="000A4FBD" w:rsidRDefault="002068CE">
            <w:pPr>
              <w:widowControl/>
              <w:jc w:val="left"/>
              <w:rPr>
                <w:rFonts w:ascii="宋体" w:cs="Times New Roman"/>
                <w:kern w:val="0"/>
                <w:szCs w:val="21"/>
              </w:rPr>
            </w:pPr>
          </w:p>
        </w:tc>
        <w:tc>
          <w:tcPr>
            <w:tcW w:w="1039" w:type="dxa"/>
            <w:vMerge/>
            <w:vAlign w:val="center"/>
          </w:tcPr>
          <w:p w:rsidR="002068CE" w:rsidRPr="008E6EA8" w:rsidRDefault="002068CE">
            <w:pPr>
              <w:widowControl/>
              <w:jc w:val="left"/>
              <w:rPr>
                <w:rFonts w:ascii="宋体" w:cs="Times New Roman"/>
                <w:kern w:val="0"/>
                <w:szCs w:val="21"/>
              </w:rPr>
            </w:pPr>
          </w:p>
        </w:tc>
        <w:tc>
          <w:tcPr>
            <w:tcW w:w="3636" w:type="dxa"/>
            <w:vAlign w:val="center"/>
          </w:tcPr>
          <w:p w:rsidR="002068CE" w:rsidRPr="008E6EA8" w:rsidRDefault="002068CE" w:rsidP="002068CE">
            <w:pPr>
              <w:widowControl/>
              <w:jc w:val="left"/>
              <w:rPr>
                <w:rFonts w:ascii="宋体" w:hAns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w:t>
            </w:r>
            <w:r>
              <w:rPr>
                <w:rFonts w:ascii="宋体" w:hAnsi="宋体" w:cs="Times New Roman" w:hint="eastAsia"/>
                <w:kern w:val="0"/>
                <w:szCs w:val="21"/>
              </w:rPr>
              <w:t>2</w:t>
            </w:r>
            <w:r w:rsidRPr="008E6EA8">
              <w:rPr>
                <w:rFonts w:ascii="宋体" w:hAnsi="宋体" w:cs="Times New Roman" w:hint="eastAsia"/>
                <w:kern w:val="0"/>
                <w:szCs w:val="21"/>
              </w:rPr>
              <w:t>）</w:t>
            </w:r>
            <w:r w:rsidRPr="002068CE">
              <w:rPr>
                <w:rFonts w:ascii="宋体" w:hAnsi="宋体" w:cs="Times New Roman" w:hint="eastAsia"/>
                <w:kern w:val="0"/>
                <w:szCs w:val="21"/>
              </w:rPr>
              <w:t>岗位设置及聘用、考核、评先评优</w:t>
            </w: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Merge/>
            <w:vAlign w:val="center"/>
          </w:tcPr>
          <w:p w:rsidR="002068CE" w:rsidRDefault="002068CE">
            <w:pPr>
              <w:widowControl/>
              <w:jc w:val="left"/>
              <w:rPr>
                <w:rFonts w:ascii="宋体" w:hAnsi="宋体" w:cs="Times New Roman"/>
                <w:kern w:val="0"/>
                <w:szCs w:val="21"/>
              </w:rPr>
            </w:pPr>
          </w:p>
        </w:tc>
        <w:tc>
          <w:tcPr>
            <w:tcW w:w="1080" w:type="dxa"/>
            <w:vMerge/>
            <w:vAlign w:val="center"/>
          </w:tcPr>
          <w:p w:rsidR="002068CE" w:rsidRPr="008E6EA8" w:rsidRDefault="002068CE">
            <w:pPr>
              <w:widowControl/>
              <w:jc w:val="left"/>
              <w:rPr>
                <w:rFonts w:ascii="宋体" w:hAnsi="宋体" w:cs="Times New Roman"/>
                <w:kern w:val="0"/>
                <w:szCs w:val="21"/>
              </w:rPr>
            </w:pPr>
          </w:p>
        </w:tc>
        <w:tc>
          <w:tcPr>
            <w:tcW w:w="1080" w:type="dxa"/>
            <w:vMerge/>
            <w:vAlign w:val="center"/>
          </w:tcPr>
          <w:p w:rsidR="002068CE" w:rsidRPr="008E6EA8" w:rsidRDefault="002068CE">
            <w:pPr>
              <w:widowControl/>
              <w:jc w:val="left"/>
              <w:rPr>
                <w:rFonts w:ascii="宋体" w:hAnsi="宋体" w:cs="Times New Roman"/>
                <w:kern w:val="0"/>
                <w:szCs w:val="21"/>
              </w:rPr>
            </w:pPr>
          </w:p>
        </w:tc>
        <w:tc>
          <w:tcPr>
            <w:tcW w:w="1080" w:type="dxa"/>
            <w:vMerge/>
            <w:vAlign w:val="center"/>
          </w:tcPr>
          <w:p w:rsidR="002068CE" w:rsidRPr="008E6EA8" w:rsidRDefault="002068CE">
            <w:pPr>
              <w:widowControl/>
              <w:jc w:val="left"/>
              <w:rPr>
                <w:rFonts w:ascii="宋体" w:hAnsi="宋体" w:cs="Times New Roman"/>
                <w:kern w:val="0"/>
                <w:szCs w:val="21"/>
              </w:rPr>
            </w:pPr>
          </w:p>
        </w:tc>
        <w:tc>
          <w:tcPr>
            <w:tcW w:w="1080" w:type="dxa"/>
            <w:vMerge/>
            <w:vAlign w:val="center"/>
          </w:tcPr>
          <w:p w:rsidR="002068CE" w:rsidRPr="008E6EA8" w:rsidRDefault="002068CE" w:rsidP="00D41F52">
            <w:pPr>
              <w:widowControl/>
              <w:ind w:firstLineChars="100" w:firstLine="210"/>
              <w:jc w:val="left"/>
              <w:rPr>
                <w:rFonts w:ascii="宋体" w:hAnsi="宋体" w:cs="Times New Roman"/>
                <w:kern w:val="0"/>
                <w:szCs w:val="21"/>
              </w:rPr>
            </w:pPr>
          </w:p>
        </w:tc>
      </w:tr>
      <w:tr w:rsidR="002068CE" w:rsidRPr="000A4FBD" w:rsidTr="00655414">
        <w:trPr>
          <w:trHeight w:val="278"/>
        </w:trPr>
        <w:tc>
          <w:tcPr>
            <w:tcW w:w="443" w:type="dxa"/>
            <w:vMerge/>
            <w:vAlign w:val="center"/>
          </w:tcPr>
          <w:p w:rsidR="002068CE" w:rsidRPr="000A4FBD" w:rsidRDefault="002068CE">
            <w:pPr>
              <w:widowControl/>
              <w:jc w:val="left"/>
              <w:rPr>
                <w:rFonts w:ascii="宋体" w:cs="Times New Roman"/>
                <w:kern w:val="0"/>
                <w:szCs w:val="21"/>
              </w:rPr>
            </w:pPr>
          </w:p>
        </w:tc>
        <w:tc>
          <w:tcPr>
            <w:tcW w:w="1039" w:type="dxa"/>
            <w:vMerge/>
            <w:vAlign w:val="center"/>
          </w:tcPr>
          <w:p w:rsidR="002068CE" w:rsidRPr="008E6EA8" w:rsidRDefault="002068CE">
            <w:pPr>
              <w:widowControl/>
              <w:jc w:val="left"/>
              <w:rPr>
                <w:rFonts w:ascii="宋体" w:cs="Times New Roman"/>
                <w:kern w:val="0"/>
                <w:szCs w:val="21"/>
              </w:rPr>
            </w:pPr>
          </w:p>
        </w:tc>
        <w:tc>
          <w:tcPr>
            <w:tcW w:w="3636" w:type="dxa"/>
            <w:vAlign w:val="center"/>
          </w:tcPr>
          <w:p w:rsidR="002068CE" w:rsidRPr="008E6EA8" w:rsidRDefault="002068CE" w:rsidP="00655414">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w:t>
            </w:r>
            <w:r>
              <w:rPr>
                <w:rFonts w:ascii="宋体" w:hAnsi="宋体" w:cs="Times New Roman"/>
                <w:kern w:val="0"/>
                <w:szCs w:val="21"/>
              </w:rPr>
              <w:t>3</w:t>
            </w:r>
            <w:r w:rsidRPr="008E6EA8">
              <w:rPr>
                <w:rFonts w:ascii="宋体" w:hAnsi="宋体" w:cs="Times New Roman" w:hint="eastAsia"/>
                <w:kern w:val="0"/>
                <w:szCs w:val="21"/>
              </w:rPr>
              <w:t>）</w:t>
            </w:r>
            <w:r w:rsidR="00B77069" w:rsidRPr="00B77069">
              <w:rPr>
                <w:rFonts w:ascii="宋体" w:hAnsi="宋体" w:cs="Times New Roman" w:hint="eastAsia"/>
                <w:kern w:val="0"/>
                <w:szCs w:val="21"/>
              </w:rPr>
              <w:t>干部调训、选派挂职交流</w:t>
            </w:r>
          </w:p>
          <w:p w:rsidR="002068CE" w:rsidRPr="008E6EA8" w:rsidRDefault="002068CE" w:rsidP="00D41F52">
            <w:pPr>
              <w:ind w:firstLineChars="300" w:firstLine="630"/>
              <w:jc w:val="left"/>
              <w:rPr>
                <w:rFonts w:ascii="宋体" w:cs="Times New Roman"/>
                <w:kern w:val="0"/>
                <w:szCs w:val="21"/>
              </w:rPr>
            </w:pP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r>
      <w:tr w:rsidR="002068CE" w:rsidRPr="000A4FBD" w:rsidTr="002A4B05">
        <w:trPr>
          <w:trHeight w:val="277"/>
        </w:trPr>
        <w:tc>
          <w:tcPr>
            <w:tcW w:w="443" w:type="dxa"/>
            <w:vMerge/>
            <w:vAlign w:val="center"/>
          </w:tcPr>
          <w:p w:rsidR="002068CE" w:rsidRPr="000A4FBD" w:rsidRDefault="002068CE">
            <w:pPr>
              <w:widowControl/>
              <w:jc w:val="left"/>
              <w:rPr>
                <w:rFonts w:ascii="宋体" w:cs="Times New Roman"/>
                <w:kern w:val="0"/>
                <w:szCs w:val="21"/>
              </w:rPr>
            </w:pPr>
          </w:p>
        </w:tc>
        <w:tc>
          <w:tcPr>
            <w:tcW w:w="1039" w:type="dxa"/>
            <w:vMerge/>
            <w:vAlign w:val="center"/>
          </w:tcPr>
          <w:p w:rsidR="002068CE" w:rsidRPr="008E6EA8" w:rsidRDefault="002068CE">
            <w:pPr>
              <w:widowControl/>
              <w:jc w:val="left"/>
              <w:rPr>
                <w:rFonts w:ascii="宋体" w:cs="Times New Roman"/>
                <w:kern w:val="0"/>
                <w:szCs w:val="21"/>
              </w:rPr>
            </w:pPr>
          </w:p>
        </w:tc>
        <w:tc>
          <w:tcPr>
            <w:tcW w:w="3636" w:type="dxa"/>
            <w:vAlign w:val="center"/>
          </w:tcPr>
          <w:p w:rsidR="00B77069" w:rsidRDefault="002068CE" w:rsidP="00655414">
            <w:pPr>
              <w:widowControl/>
              <w:jc w:val="left"/>
              <w:rPr>
                <w:rFonts w:ascii="宋体" w:hAnsi="宋体" w:cs="Times New Roman"/>
                <w:kern w:val="0"/>
                <w:szCs w:val="21"/>
              </w:rPr>
            </w:pPr>
            <w:r w:rsidRPr="008E6EA8">
              <w:rPr>
                <w:rFonts w:ascii="宋体" w:hAnsi="宋体" w:cs="Times New Roman" w:hint="eastAsia"/>
                <w:kern w:val="0"/>
                <w:szCs w:val="21"/>
              </w:rPr>
              <w:t>（</w:t>
            </w:r>
            <w:r>
              <w:rPr>
                <w:rFonts w:ascii="宋体" w:hAnsi="宋体" w:cs="Times New Roman"/>
                <w:kern w:val="0"/>
                <w:szCs w:val="21"/>
              </w:rPr>
              <w:t>24</w:t>
            </w:r>
            <w:r w:rsidRPr="008E6EA8">
              <w:rPr>
                <w:rFonts w:ascii="宋体" w:hAnsi="宋体" w:cs="Times New Roman" w:hint="eastAsia"/>
                <w:kern w:val="0"/>
                <w:szCs w:val="21"/>
              </w:rPr>
              <w:t>）</w:t>
            </w:r>
            <w:r w:rsidR="00B77069" w:rsidRPr="008E6EA8">
              <w:rPr>
                <w:rFonts w:ascii="宋体" w:hAnsi="宋体" w:cs="Times New Roman" w:hint="eastAsia"/>
                <w:kern w:val="0"/>
                <w:szCs w:val="21"/>
              </w:rPr>
              <w:t>干部年度考核及评优</w:t>
            </w:r>
          </w:p>
          <w:p w:rsidR="002068CE" w:rsidRPr="008E6EA8" w:rsidRDefault="002068CE" w:rsidP="00B77069">
            <w:pPr>
              <w:widowControl/>
              <w:ind w:firstLineChars="300" w:firstLine="630"/>
              <w:jc w:val="left"/>
              <w:rPr>
                <w:rFonts w:ascii="宋体" w:cs="Times New Roman"/>
                <w:kern w:val="0"/>
                <w:szCs w:val="21"/>
              </w:rPr>
            </w:pPr>
            <w:r w:rsidRPr="008E6EA8">
              <w:rPr>
                <w:rFonts w:ascii="宋体" w:hAnsi="宋体" w:cs="Times New Roman" w:hint="eastAsia"/>
                <w:kern w:val="0"/>
                <w:szCs w:val="21"/>
              </w:rPr>
              <w:t>教职员工评先评优</w:t>
            </w: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r>
      <w:tr w:rsidR="002068CE" w:rsidRPr="000A4FBD" w:rsidTr="00D449F3">
        <w:trPr>
          <w:trHeight w:val="365"/>
        </w:trPr>
        <w:tc>
          <w:tcPr>
            <w:tcW w:w="443" w:type="dxa"/>
            <w:vMerge/>
            <w:vAlign w:val="center"/>
          </w:tcPr>
          <w:p w:rsidR="002068CE" w:rsidRPr="000A4FBD" w:rsidRDefault="002068CE">
            <w:pPr>
              <w:widowControl/>
              <w:jc w:val="left"/>
              <w:rPr>
                <w:rFonts w:ascii="宋体" w:cs="Times New Roman"/>
                <w:kern w:val="0"/>
                <w:szCs w:val="21"/>
              </w:rPr>
            </w:pPr>
          </w:p>
        </w:tc>
        <w:tc>
          <w:tcPr>
            <w:tcW w:w="1039" w:type="dxa"/>
            <w:vMerge/>
            <w:vAlign w:val="center"/>
          </w:tcPr>
          <w:p w:rsidR="002068CE" w:rsidRPr="008E6EA8" w:rsidRDefault="002068CE">
            <w:pPr>
              <w:widowControl/>
              <w:jc w:val="left"/>
              <w:rPr>
                <w:rFonts w:ascii="宋体" w:cs="Times New Roman"/>
                <w:kern w:val="0"/>
                <w:szCs w:val="21"/>
              </w:rPr>
            </w:pPr>
          </w:p>
        </w:tc>
        <w:tc>
          <w:tcPr>
            <w:tcW w:w="3636" w:type="dxa"/>
            <w:vAlign w:val="center"/>
          </w:tcPr>
          <w:p w:rsidR="002068CE" w:rsidRPr="008E6EA8" w:rsidRDefault="002068CE">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25</w:t>
            </w:r>
            <w:r w:rsidRPr="008E6EA8">
              <w:rPr>
                <w:rFonts w:ascii="宋体" w:hAnsi="宋体" w:cs="Times New Roman" w:hint="eastAsia"/>
                <w:kern w:val="0"/>
                <w:szCs w:val="21"/>
              </w:rPr>
              <w:t>）</w:t>
            </w:r>
            <w:r w:rsidRPr="008E6EA8">
              <w:rPr>
                <w:rFonts w:ascii="宋体" w:hAnsi="宋体" w:cs="Times New Roman"/>
                <w:kern w:val="0"/>
                <w:szCs w:val="21"/>
              </w:rPr>
              <w:t xml:space="preserve"> </w:t>
            </w:r>
            <w:r w:rsidRPr="008E6EA8">
              <w:rPr>
                <w:rFonts w:ascii="宋体" w:hAnsi="宋体" w:cs="Times New Roman" w:hint="eastAsia"/>
                <w:kern w:val="0"/>
                <w:szCs w:val="21"/>
              </w:rPr>
              <w:t>国家有关工资福利政策</w:t>
            </w:r>
          </w:p>
        </w:tc>
        <w:tc>
          <w:tcPr>
            <w:tcW w:w="3525" w:type="dxa"/>
            <w:vMerge/>
            <w:vAlign w:val="center"/>
          </w:tcPr>
          <w:p w:rsidR="002068CE" w:rsidRPr="008E6EA8" w:rsidRDefault="002068CE">
            <w:pPr>
              <w:widowControl/>
              <w:jc w:val="left"/>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c>
          <w:tcPr>
            <w:tcW w:w="1080" w:type="dxa"/>
            <w:vMerge/>
            <w:vAlign w:val="center"/>
          </w:tcPr>
          <w:p w:rsidR="002068CE" w:rsidRPr="008E6EA8" w:rsidRDefault="002068CE">
            <w:pPr>
              <w:widowControl/>
              <w:jc w:val="center"/>
              <w:rPr>
                <w:rFonts w:ascii="宋体" w:cs="Times New Roman"/>
                <w:kern w:val="0"/>
                <w:szCs w:val="21"/>
              </w:rPr>
            </w:pPr>
          </w:p>
        </w:tc>
      </w:tr>
      <w:tr w:rsidR="00D334E7" w:rsidRPr="000A4FBD" w:rsidTr="00D449F3">
        <w:trPr>
          <w:trHeight w:val="454"/>
        </w:trPr>
        <w:tc>
          <w:tcPr>
            <w:tcW w:w="443" w:type="dxa"/>
            <w:vMerge w:val="restart"/>
            <w:vAlign w:val="center"/>
          </w:tcPr>
          <w:p w:rsidR="00D334E7" w:rsidRPr="000A4FBD" w:rsidRDefault="00D334E7">
            <w:pPr>
              <w:widowControl/>
              <w:jc w:val="center"/>
              <w:rPr>
                <w:rFonts w:ascii="宋体" w:cs="Times New Roman"/>
                <w:kern w:val="0"/>
                <w:szCs w:val="21"/>
              </w:rPr>
            </w:pPr>
            <w:r w:rsidRPr="000A4FBD">
              <w:rPr>
                <w:rFonts w:ascii="宋体" w:hAnsi="宋体" w:cs="Times New Roman"/>
                <w:kern w:val="0"/>
                <w:szCs w:val="21"/>
              </w:rPr>
              <w:t>5</w:t>
            </w:r>
          </w:p>
        </w:tc>
        <w:tc>
          <w:tcPr>
            <w:tcW w:w="1039"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教学质量信息</w:t>
            </w: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7</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0A4FBD">
              <w:rPr>
                <w:rFonts w:ascii="宋体" w:hAnsi="宋体" w:cs="Times New Roman" w:hint="eastAsia"/>
                <w:kern w:val="0"/>
                <w:szCs w:val="21"/>
              </w:rPr>
              <w:t>（</w:t>
            </w:r>
            <w:r w:rsidRPr="000A4FBD">
              <w:rPr>
                <w:rFonts w:ascii="宋体" w:hAnsi="宋体" w:cs="Times New Roman"/>
                <w:kern w:val="0"/>
                <w:szCs w:val="21"/>
              </w:rPr>
              <w:t>26</w:t>
            </w:r>
            <w:r w:rsidRPr="000A4FBD">
              <w:rPr>
                <w:rFonts w:ascii="宋体" w:hAnsi="宋体" w:cs="Times New Roman" w:hint="eastAsia"/>
                <w:kern w:val="0"/>
                <w:szCs w:val="21"/>
              </w:rPr>
              <w:t>）专科生占全日制在校生总数的比例、教师数量及结构</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《国家中长期教育改革和发展规划纲要（</w:t>
            </w:r>
            <w:r w:rsidRPr="008E6EA8">
              <w:rPr>
                <w:rFonts w:ascii="宋体" w:hAnsi="宋体" w:cs="Times New Roman"/>
                <w:kern w:val="0"/>
                <w:szCs w:val="21"/>
              </w:rPr>
              <w:t>2010-2020</w:t>
            </w:r>
            <w:r w:rsidRPr="008E6EA8">
              <w:rPr>
                <w:rFonts w:ascii="宋体" w:hAnsi="宋体" w:cs="Times New Roman" w:hint="eastAsia"/>
                <w:kern w:val="0"/>
                <w:szCs w:val="21"/>
              </w:rPr>
              <w:t>年）》</w:t>
            </w:r>
          </w:p>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hAnsi="宋体" w:cs="Times New Roman"/>
                <w:kern w:val="0"/>
                <w:szCs w:val="21"/>
              </w:rPr>
            </w:pPr>
            <w:r w:rsidRPr="008E6EA8">
              <w:rPr>
                <w:rFonts w:ascii="宋体" w:hAnsi="宋体" w:cs="Times New Roman" w:hint="eastAsia"/>
                <w:kern w:val="0"/>
                <w:szCs w:val="21"/>
              </w:rPr>
              <w:t>《教育部办公厅关于普通高等学校编制发布</w:t>
            </w:r>
            <w:r w:rsidRPr="008E6EA8">
              <w:rPr>
                <w:rFonts w:ascii="宋体" w:hAnsi="宋体" w:cs="Times New Roman"/>
                <w:kern w:val="0"/>
                <w:szCs w:val="21"/>
              </w:rPr>
              <w:t>2012</w:t>
            </w:r>
            <w:r w:rsidRPr="008E6EA8">
              <w:rPr>
                <w:rFonts w:ascii="宋体" w:hAnsi="宋体" w:cs="Times New Roman" w:hint="eastAsia"/>
                <w:kern w:val="0"/>
                <w:szCs w:val="21"/>
              </w:rPr>
              <w:t>年</w:t>
            </w:r>
            <w:r w:rsidRPr="008E6EA8">
              <w:rPr>
                <w:rFonts w:ascii="宋体" w:hAnsi="宋体" w:cs="Times New Roman"/>
                <w:kern w:val="0"/>
                <w:szCs w:val="21"/>
              </w:rPr>
              <w:t>&lt;</w:t>
            </w:r>
            <w:r w:rsidRPr="008E6EA8">
              <w:rPr>
                <w:rFonts w:ascii="宋体" w:hAnsi="宋体" w:cs="Times New Roman" w:hint="eastAsia"/>
                <w:kern w:val="0"/>
                <w:szCs w:val="21"/>
              </w:rPr>
              <w:t>本科教学质量报告</w:t>
            </w:r>
            <w:r w:rsidRPr="008E6EA8">
              <w:rPr>
                <w:rFonts w:ascii="宋体" w:hAnsi="宋体" w:cs="Times New Roman"/>
                <w:kern w:val="0"/>
                <w:szCs w:val="21"/>
              </w:rPr>
              <w:t>&gt;</w:t>
            </w:r>
            <w:r w:rsidRPr="008E6EA8">
              <w:rPr>
                <w:rFonts w:ascii="宋体" w:hAnsi="宋体" w:cs="Times New Roman" w:hint="eastAsia"/>
                <w:kern w:val="0"/>
                <w:szCs w:val="21"/>
              </w:rPr>
              <w:t>的通知》</w:t>
            </w:r>
            <w:r w:rsidRPr="008E6EA8">
              <w:rPr>
                <w:rFonts w:ascii="宋体" w:hAnsi="宋体" w:cs="Times New Roman"/>
                <w:kern w:val="0"/>
                <w:szCs w:val="21"/>
              </w:rPr>
              <w:t>(</w:t>
            </w:r>
            <w:r w:rsidRPr="008E6EA8">
              <w:rPr>
                <w:rFonts w:ascii="宋体" w:hAnsi="宋体" w:cs="Times New Roman" w:hint="eastAsia"/>
                <w:kern w:val="0"/>
                <w:szCs w:val="21"/>
              </w:rPr>
              <w:t>教高厅函〔</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33</w:t>
            </w:r>
            <w:r w:rsidRPr="008E6EA8">
              <w:rPr>
                <w:rFonts w:ascii="宋体" w:hAnsi="宋体" w:cs="Times New Roman" w:hint="eastAsia"/>
                <w:kern w:val="0"/>
                <w:szCs w:val="21"/>
              </w:rPr>
              <w:t>号</w:t>
            </w:r>
            <w:r w:rsidRPr="008E6EA8">
              <w:rPr>
                <w:rFonts w:ascii="宋体" w:hAnsi="宋体" w:cs="Times New Roman"/>
                <w:kern w:val="0"/>
                <w:szCs w:val="21"/>
              </w:rPr>
              <w:t>)</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教代会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kern w:val="0"/>
                <w:szCs w:val="21"/>
              </w:rPr>
              <w:t>2013</w:t>
            </w:r>
            <w:r w:rsidRPr="008E6EA8">
              <w:rPr>
                <w:rFonts w:ascii="宋体" w:hAnsi="宋体" w:cs="Times New Roman" w:hint="eastAsia"/>
                <w:kern w:val="0"/>
                <w:szCs w:val="21"/>
              </w:rPr>
              <w:t>年</w:t>
            </w:r>
          </w:p>
        </w:tc>
        <w:tc>
          <w:tcPr>
            <w:tcW w:w="1080" w:type="dxa"/>
            <w:vAlign w:val="center"/>
          </w:tcPr>
          <w:p w:rsidR="00D334E7" w:rsidRPr="008E6EA8" w:rsidRDefault="00D334E7" w:rsidP="002B0F81">
            <w:pPr>
              <w:widowControl/>
              <w:rPr>
                <w:rFonts w:ascii="宋体" w:cs="Times New Roman"/>
                <w:kern w:val="0"/>
                <w:szCs w:val="21"/>
              </w:rPr>
            </w:pPr>
            <w:r w:rsidRPr="008E6EA8">
              <w:rPr>
                <w:rFonts w:ascii="宋体" w:hAnsi="宋体" w:cs="Times New Roman" w:hint="eastAsia"/>
                <w:kern w:val="0"/>
                <w:szCs w:val="21"/>
              </w:rPr>
              <w:t>面向全校</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教务处</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组织人事部</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袁继敏</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任丹</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27</w:t>
            </w:r>
            <w:r w:rsidRPr="008E6EA8">
              <w:rPr>
                <w:rFonts w:ascii="宋体" w:hAnsi="宋体" w:cs="Times New Roman" w:hint="eastAsia"/>
                <w:kern w:val="0"/>
                <w:szCs w:val="21"/>
              </w:rPr>
              <w:t>）专业设置、当年新增专业、停招专业名单</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人才培养实施方案</w:t>
            </w:r>
          </w:p>
        </w:tc>
        <w:tc>
          <w:tcPr>
            <w:tcW w:w="1080" w:type="dxa"/>
            <w:vAlign w:val="center"/>
          </w:tcPr>
          <w:p w:rsidR="00D334E7" w:rsidRPr="008E6EA8" w:rsidRDefault="00D334E7" w:rsidP="00D41F52">
            <w:pPr>
              <w:widowControl/>
              <w:ind w:firstLineChars="50" w:firstLine="105"/>
              <w:jc w:val="left"/>
              <w:rPr>
                <w:rFonts w:ascii="宋体" w:cs="Times New Roman"/>
                <w:kern w:val="0"/>
                <w:szCs w:val="21"/>
              </w:rPr>
            </w:pPr>
            <w:r w:rsidRPr="008E6EA8">
              <w:rPr>
                <w:rFonts w:ascii="宋体" w:hAnsi="宋体" w:cs="Times New Roman"/>
                <w:kern w:val="0"/>
                <w:szCs w:val="21"/>
              </w:rPr>
              <w:t>2013</w:t>
            </w:r>
            <w:r w:rsidRPr="008E6EA8">
              <w:rPr>
                <w:rFonts w:ascii="宋体" w:hAnsi="宋体" w:cs="Times New Roman" w:hint="eastAsia"/>
                <w:kern w:val="0"/>
                <w:szCs w:val="21"/>
              </w:rPr>
              <w:t>年</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面向全校</w:t>
            </w:r>
          </w:p>
        </w:tc>
        <w:tc>
          <w:tcPr>
            <w:tcW w:w="1080" w:type="dxa"/>
            <w:vMerge w:val="restart"/>
            <w:vAlign w:val="center"/>
          </w:tcPr>
          <w:p w:rsidR="00D334E7" w:rsidRPr="008E6EA8" w:rsidRDefault="00D334E7" w:rsidP="00261E88">
            <w:pPr>
              <w:jc w:val="center"/>
              <w:rPr>
                <w:rFonts w:ascii="宋体" w:cs="Times New Roman"/>
                <w:kern w:val="0"/>
                <w:szCs w:val="21"/>
              </w:rPr>
            </w:pPr>
            <w:r w:rsidRPr="008E6EA8">
              <w:rPr>
                <w:rFonts w:ascii="宋体" w:hAnsi="宋体" w:cs="Times New Roman" w:hint="eastAsia"/>
                <w:kern w:val="0"/>
                <w:szCs w:val="21"/>
              </w:rPr>
              <w:t>教务处</w:t>
            </w:r>
          </w:p>
        </w:tc>
        <w:tc>
          <w:tcPr>
            <w:tcW w:w="1080" w:type="dxa"/>
            <w:vMerge w:val="restart"/>
            <w:vAlign w:val="center"/>
          </w:tcPr>
          <w:p w:rsidR="00D334E7" w:rsidRPr="008E6EA8" w:rsidRDefault="00D334E7" w:rsidP="00CE672B">
            <w:pPr>
              <w:widowControl/>
              <w:ind w:firstLineChars="50" w:firstLine="105"/>
              <w:jc w:val="left"/>
              <w:rPr>
                <w:rFonts w:ascii="宋体" w:cs="Times New Roman"/>
                <w:kern w:val="0"/>
                <w:szCs w:val="21"/>
              </w:rPr>
            </w:pPr>
            <w:r w:rsidRPr="008E6EA8">
              <w:rPr>
                <w:rFonts w:ascii="宋体" w:hAnsi="宋体" w:cs="Times New Roman" w:hint="eastAsia"/>
                <w:kern w:val="0"/>
                <w:szCs w:val="21"/>
              </w:rPr>
              <w:t>袁继敏</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28</w:t>
            </w:r>
            <w:r w:rsidRPr="008E6EA8">
              <w:rPr>
                <w:rFonts w:ascii="宋体" w:hAnsi="宋体" w:cs="Times New Roman" w:hint="eastAsia"/>
                <w:kern w:val="0"/>
                <w:szCs w:val="21"/>
              </w:rPr>
              <w:t>）全校开设课程总门数、实践教学学分占总学分比例、选修课学分占总学分比例</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人才培养实施方案</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kern w:val="0"/>
                <w:szCs w:val="21"/>
              </w:rPr>
              <w:t>2013</w:t>
            </w:r>
            <w:r w:rsidRPr="008E6EA8">
              <w:rPr>
                <w:rFonts w:ascii="宋体" w:hAnsi="宋体" w:cs="Times New Roman" w:hint="eastAsia"/>
                <w:kern w:val="0"/>
                <w:szCs w:val="21"/>
              </w:rPr>
              <w:t>年</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面向全校</w:t>
            </w: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567"/>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29</w:t>
            </w:r>
            <w:r w:rsidRPr="008E6EA8">
              <w:rPr>
                <w:rFonts w:ascii="宋体" w:hAnsi="宋体" w:cs="Times New Roman" w:hint="eastAsia"/>
                <w:kern w:val="0"/>
                <w:szCs w:val="21"/>
              </w:rPr>
              <w:t>）促进毕业生就业的政策措施和指导服务</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hAnsi="宋体" w:cs="Times New Roman"/>
                <w:kern w:val="0"/>
                <w:szCs w:val="21"/>
              </w:rPr>
            </w:pPr>
            <w:r w:rsidRPr="008E6EA8">
              <w:rPr>
                <w:rFonts w:ascii="宋体" w:hAnsi="宋体" w:cs="Times New Roman" w:hint="eastAsia"/>
                <w:kern w:val="0"/>
                <w:szCs w:val="21"/>
              </w:rPr>
              <w:t>《教育部办公厅关于编制发布高校毕业生就业质量年度报告的通知》</w:t>
            </w:r>
            <w:r w:rsidRPr="008E6EA8">
              <w:rPr>
                <w:rFonts w:ascii="宋体" w:hAnsi="宋体" w:cs="Times New Roman"/>
                <w:kern w:val="0"/>
                <w:szCs w:val="21"/>
              </w:rPr>
              <w:t>(</w:t>
            </w:r>
            <w:r w:rsidRPr="008E6EA8">
              <w:rPr>
                <w:rFonts w:ascii="宋体" w:hAnsi="宋体" w:cs="Times New Roman" w:hint="eastAsia"/>
                <w:kern w:val="0"/>
                <w:szCs w:val="21"/>
              </w:rPr>
              <w:t>教学厅函〔</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25</w:t>
            </w:r>
            <w:r w:rsidRPr="008E6EA8">
              <w:rPr>
                <w:rFonts w:ascii="宋体" w:hAnsi="宋体" w:cs="Times New Roman" w:hint="eastAsia"/>
                <w:kern w:val="0"/>
                <w:szCs w:val="21"/>
              </w:rPr>
              <w:t>号</w:t>
            </w:r>
            <w:r w:rsidRPr="008E6EA8">
              <w:rPr>
                <w:rFonts w:ascii="宋体" w:hAnsi="宋体" w:cs="Times New Roman"/>
                <w:kern w:val="0"/>
                <w:szCs w:val="21"/>
              </w:rPr>
              <w:t>)</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学校就业网站</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Merge w:val="restart"/>
            <w:vAlign w:val="center"/>
          </w:tcPr>
          <w:p w:rsidR="00D334E7" w:rsidRPr="008E6EA8" w:rsidRDefault="00D334E7">
            <w:pPr>
              <w:widowControl/>
              <w:jc w:val="center"/>
              <w:rPr>
                <w:rFonts w:ascii="宋体" w:cs="Times New Roman"/>
                <w:kern w:val="0"/>
                <w:szCs w:val="21"/>
              </w:rPr>
            </w:pPr>
          </w:p>
          <w:p w:rsidR="00D334E7" w:rsidRPr="008E6EA8" w:rsidRDefault="00D334E7" w:rsidP="00354D4D">
            <w:pPr>
              <w:widowControl/>
              <w:rPr>
                <w:rFonts w:ascii="宋体" w:cs="Times New Roman"/>
                <w:kern w:val="0"/>
                <w:szCs w:val="21"/>
              </w:rPr>
            </w:pPr>
            <w:r w:rsidRPr="008E6EA8">
              <w:rPr>
                <w:rFonts w:ascii="宋体" w:hAnsi="宋体" w:cs="Times New Roman" w:hint="eastAsia"/>
                <w:kern w:val="0"/>
                <w:szCs w:val="21"/>
              </w:rPr>
              <w:t>就业与创业指导中心</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刘晓辉</w:t>
            </w:r>
          </w:p>
        </w:tc>
      </w:tr>
      <w:tr w:rsidR="00D334E7" w:rsidRPr="000A4FBD" w:rsidTr="00D449F3">
        <w:trPr>
          <w:trHeight w:val="547"/>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0A4FBD">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30</w:t>
            </w:r>
            <w:r w:rsidRPr="008E6EA8">
              <w:rPr>
                <w:rFonts w:ascii="宋体" w:hAnsi="宋体" w:cs="Times New Roman" w:hint="eastAsia"/>
                <w:kern w:val="0"/>
                <w:szCs w:val="21"/>
              </w:rPr>
              <w:t>）毕业生的规模、结构、就业率、就业流向</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毕业生就业质量年度报告</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面向社会</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555"/>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31</w:t>
            </w:r>
            <w:r w:rsidRPr="008E6EA8">
              <w:rPr>
                <w:rFonts w:ascii="宋体" w:hAnsi="宋体" w:cs="Times New Roman" w:hint="eastAsia"/>
                <w:kern w:val="0"/>
                <w:szCs w:val="21"/>
              </w:rPr>
              <w:t>）高校毕业生就业质量年度报告、毕业生招聘信息</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学校就业网站</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面向社会</w:t>
            </w: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CE672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32</w:t>
            </w:r>
            <w:r w:rsidRPr="008E6EA8">
              <w:rPr>
                <w:rFonts w:ascii="宋体" w:hAnsi="宋体" w:cs="Times New Roman" w:hint="eastAsia"/>
                <w:kern w:val="0"/>
                <w:szCs w:val="21"/>
              </w:rPr>
              <w:t>）</w:t>
            </w:r>
            <w:r w:rsidR="00CE672B">
              <w:rPr>
                <w:rFonts w:ascii="宋体" w:hAnsi="宋体" w:cs="Times New Roman" w:hint="eastAsia"/>
                <w:kern w:val="0"/>
                <w:szCs w:val="21"/>
              </w:rPr>
              <w:t>学校</w:t>
            </w:r>
            <w:r w:rsidRPr="008E6EA8">
              <w:rPr>
                <w:rFonts w:ascii="宋体" w:hAnsi="宋体" w:cs="Times New Roman" w:hint="eastAsia"/>
                <w:kern w:val="0"/>
                <w:szCs w:val="21"/>
              </w:rPr>
              <w:t>教学质量报告</w:t>
            </w:r>
          </w:p>
        </w:tc>
        <w:tc>
          <w:tcPr>
            <w:tcW w:w="3525" w:type="dxa"/>
            <w:vAlign w:val="center"/>
          </w:tcPr>
          <w:p w:rsidR="00D334E7" w:rsidRPr="008E6EA8" w:rsidRDefault="00D334E7">
            <w:pPr>
              <w:widowControl/>
              <w:jc w:val="left"/>
              <w:rPr>
                <w:rFonts w:ascii="宋体" w:hAnsi="宋体" w:cs="Times New Roman"/>
                <w:kern w:val="0"/>
                <w:szCs w:val="21"/>
              </w:rPr>
            </w:pPr>
            <w:r w:rsidRPr="008E6EA8">
              <w:rPr>
                <w:rFonts w:ascii="宋体" w:hAnsi="宋体" w:cs="Times New Roman" w:hint="eastAsia"/>
                <w:kern w:val="0"/>
                <w:szCs w:val="21"/>
              </w:rPr>
              <w:t>《教育部办公厅关于普通高等学校编制发布</w:t>
            </w:r>
            <w:r w:rsidRPr="008E6EA8">
              <w:rPr>
                <w:rFonts w:ascii="宋体" w:hAnsi="宋体" w:cs="Times New Roman"/>
                <w:kern w:val="0"/>
                <w:szCs w:val="21"/>
              </w:rPr>
              <w:t>2012</w:t>
            </w:r>
            <w:r w:rsidRPr="008E6EA8">
              <w:rPr>
                <w:rFonts w:ascii="宋体" w:hAnsi="宋体" w:cs="Times New Roman" w:hint="eastAsia"/>
                <w:kern w:val="0"/>
                <w:szCs w:val="21"/>
              </w:rPr>
              <w:t>年</w:t>
            </w:r>
            <w:r w:rsidRPr="008E6EA8">
              <w:rPr>
                <w:rFonts w:ascii="宋体" w:hAnsi="宋体" w:cs="Times New Roman"/>
                <w:kern w:val="0"/>
                <w:szCs w:val="21"/>
              </w:rPr>
              <w:t>&lt;</w:t>
            </w:r>
            <w:r w:rsidRPr="008E6EA8">
              <w:rPr>
                <w:rFonts w:ascii="宋体" w:hAnsi="宋体" w:cs="Times New Roman" w:hint="eastAsia"/>
                <w:kern w:val="0"/>
                <w:szCs w:val="21"/>
              </w:rPr>
              <w:t>本科教学质量报告</w:t>
            </w:r>
            <w:r w:rsidRPr="008E6EA8">
              <w:rPr>
                <w:rFonts w:ascii="宋体" w:hAnsi="宋体" w:cs="Times New Roman"/>
                <w:kern w:val="0"/>
                <w:szCs w:val="21"/>
              </w:rPr>
              <w:t>&gt;</w:t>
            </w:r>
            <w:r w:rsidRPr="008E6EA8">
              <w:rPr>
                <w:rFonts w:ascii="宋体" w:hAnsi="宋体" w:cs="Times New Roman" w:hint="eastAsia"/>
                <w:kern w:val="0"/>
                <w:szCs w:val="21"/>
              </w:rPr>
              <w:t>的通知》</w:t>
            </w:r>
            <w:r w:rsidRPr="008E6EA8">
              <w:rPr>
                <w:rFonts w:ascii="宋体" w:hAnsi="宋体" w:cs="Times New Roman"/>
                <w:kern w:val="0"/>
                <w:szCs w:val="21"/>
              </w:rPr>
              <w:t>(</w:t>
            </w:r>
            <w:r w:rsidRPr="008E6EA8">
              <w:rPr>
                <w:rFonts w:ascii="宋体" w:hAnsi="宋体" w:cs="Times New Roman" w:hint="eastAsia"/>
                <w:kern w:val="0"/>
                <w:szCs w:val="21"/>
              </w:rPr>
              <w:t>教高厅函〔</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33</w:t>
            </w:r>
            <w:r w:rsidRPr="008E6EA8">
              <w:rPr>
                <w:rFonts w:ascii="宋体" w:hAnsi="宋体" w:cs="Times New Roman" w:hint="eastAsia"/>
                <w:kern w:val="0"/>
                <w:szCs w:val="21"/>
              </w:rPr>
              <w:t>号</w:t>
            </w:r>
            <w:r w:rsidRPr="008E6EA8">
              <w:rPr>
                <w:rFonts w:ascii="宋体" w:hAnsi="宋体" w:cs="Times New Roman"/>
                <w:kern w:val="0"/>
                <w:szCs w:val="21"/>
              </w:rPr>
              <w:t>)</w:t>
            </w:r>
          </w:p>
        </w:tc>
        <w:tc>
          <w:tcPr>
            <w:tcW w:w="1080" w:type="dxa"/>
            <w:vAlign w:val="center"/>
          </w:tcPr>
          <w:p w:rsidR="00D334E7" w:rsidRPr="008E6EA8" w:rsidRDefault="00D334E7">
            <w:pPr>
              <w:widowControl/>
              <w:jc w:val="center"/>
              <w:rPr>
                <w:rFonts w:ascii="宋体" w:cs="Times New Roman"/>
                <w:kern w:val="0"/>
                <w:szCs w:val="21"/>
              </w:rPr>
            </w:pPr>
            <w:r>
              <w:rPr>
                <w:rFonts w:ascii="宋体" w:hAnsi="宋体" w:cs="Times New Roman" w:hint="eastAsia"/>
                <w:kern w:val="0"/>
                <w:szCs w:val="21"/>
              </w:rPr>
              <w:t>学校</w:t>
            </w:r>
            <w:r w:rsidRPr="008E6EA8">
              <w:rPr>
                <w:rFonts w:ascii="宋体" w:hAnsi="宋体" w:cs="Times New Roman" w:hint="eastAsia"/>
                <w:kern w:val="0"/>
                <w:szCs w:val="21"/>
              </w:rPr>
              <w:t>网站</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kern w:val="0"/>
                <w:szCs w:val="21"/>
              </w:rPr>
              <w:t>2013</w:t>
            </w:r>
            <w:r w:rsidRPr="008E6EA8">
              <w:rPr>
                <w:rFonts w:ascii="宋体" w:hAnsi="宋体" w:cs="Times New Roman" w:hint="eastAsia"/>
                <w:kern w:val="0"/>
                <w:szCs w:val="21"/>
              </w:rPr>
              <w:t>年</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教务处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袁继敏</w:t>
            </w:r>
          </w:p>
        </w:tc>
      </w:tr>
      <w:tr w:rsidR="00D334E7" w:rsidRPr="000A4FBD" w:rsidTr="00D449F3">
        <w:trPr>
          <w:trHeight w:val="596"/>
        </w:trPr>
        <w:tc>
          <w:tcPr>
            <w:tcW w:w="443" w:type="dxa"/>
            <w:vMerge w:val="restart"/>
            <w:vAlign w:val="center"/>
          </w:tcPr>
          <w:p w:rsidR="00D334E7" w:rsidRPr="000A4FBD" w:rsidRDefault="00D334E7">
            <w:pPr>
              <w:widowControl/>
              <w:jc w:val="center"/>
              <w:rPr>
                <w:rFonts w:ascii="宋体" w:cs="Times New Roman"/>
                <w:kern w:val="0"/>
                <w:szCs w:val="21"/>
              </w:rPr>
            </w:pPr>
            <w:r w:rsidRPr="000A4FBD">
              <w:rPr>
                <w:rFonts w:ascii="宋体" w:hAnsi="宋体" w:cs="Times New Roman"/>
                <w:kern w:val="0"/>
                <w:szCs w:val="21"/>
              </w:rPr>
              <w:t>6</w:t>
            </w:r>
          </w:p>
        </w:tc>
        <w:tc>
          <w:tcPr>
            <w:tcW w:w="1039" w:type="dxa"/>
            <w:vMerge w:val="restart"/>
            <w:vAlign w:val="center"/>
          </w:tcPr>
          <w:p w:rsidR="00D334E7" w:rsidRPr="008E6EA8" w:rsidRDefault="00D334E7" w:rsidP="000A4FBD">
            <w:pPr>
              <w:widowControl/>
              <w:rPr>
                <w:rFonts w:ascii="宋体" w:cs="Times New Roman"/>
                <w:kern w:val="0"/>
                <w:szCs w:val="21"/>
              </w:rPr>
            </w:pPr>
            <w:r w:rsidRPr="008E6EA8">
              <w:rPr>
                <w:rFonts w:ascii="宋体" w:hAnsi="宋体" w:cs="Times New Roman" w:hint="eastAsia"/>
                <w:kern w:val="0"/>
                <w:szCs w:val="21"/>
              </w:rPr>
              <w:t>学生管理服务</w:t>
            </w:r>
          </w:p>
          <w:p w:rsidR="00D334E7" w:rsidRPr="008E6EA8" w:rsidRDefault="00D334E7" w:rsidP="000A4FBD">
            <w:pPr>
              <w:widowControl/>
              <w:rPr>
                <w:rFonts w:ascii="宋体" w:cs="Times New Roman"/>
                <w:kern w:val="0"/>
                <w:szCs w:val="21"/>
              </w:rPr>
            </w:pPr>
            <w:r w:rsidRPr="008E6EA8">
              <w:rPr>
                <w:rFonts w:ascii="宋体" w:hAnsi="宋体" w:cs="Times New Roman" w:hint="eastAsia"/>
                <w:kern w:val="0"/>
                <w:szCs w:val="21"/>
              </w:rPr>
              <w:t>信息</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6</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33</w:t>
            </w:r>
            <w:r w:rsidRPr="008E6EA8">
              <w:rPr>
                <w:rFonts w:ascii="宋体" w:hAnsi="宋体" w:cs="Times New Roman" w:hint="eastAsia"/>
                <w:kern w:val="0"/>
                <w:szCs w:val="21"/>
              </w:rPr>
              <w:t>）学籍管理办法</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tc>
        <w:tc>
          <w:tcPr>
            <w:tcW w:w="1080" w:type="dxa"/>
            <w:vAlign w:val="center"/>
          </w:tcPr>
          <w:p w:rsidR="00D334E7" w:rsidRPr="008E6EA8" w:rsidRDefault="00D334E7" w:rsidP="002F7B36">
            <w:pPr>
              <w:widowControl/>
              <w:jc w:val="center"/>
              <w:rPr>
                <w:rFonts w:ascii="宋体" w:cs="Times New Roman"/>
                <w:kern w:val="0"/>
                <w:szCs w:val="21"/>
              </w:rPr>
            </w:pPr>
            <w:r w:rsidRPr="008E6EA8">
              <w:rPr>
                <w:rFonts w:ascii="宋体" w:hAnsi="宋体" w:cs="Times New Roman" w:hint="eastAsia"/>
                <w:kern w:val="0"/>
                <w:szCs w:val="21"/>
              </w:rPr>
              <w:t>学生手册</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kern w:val="0"/>
                <w:szCs w:val="21"/>
              </w:rPr>
              <w:t>2013</w:t>
            </w:r>
            <w:r w:rsidRPr="008E6EA8">
              <w:rPr>
                <w:rFonts w:ascii="宋体" w:hAnsi="宋体" w:cs="Times New Roman" w:hint="eastAsia"/>
                <w:kern w:val="0"/>
                <w:szCs w:val="21"/>
              </w:rPr>
              <w:t>年</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教务处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袁继敏</w:t>
            </w: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34</w:t>
            </w:r>
            <w:r w:rsidRPr="008E6EA8">
              <w:rPr>
                <w:rFonts w:ascii="宋体" w:hAnsi="宋体" w:cs="Times New Roman" w:hint="eastAsia"/>
                <w:kern w:val="0"/>
                <w:szCs w:val="21"/>
              </w:rPr>
              <w:t>）学生奖学金、助学金、学费减免、助学贷款、勤工俭学的申请与管理规定</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rsidP="002F7B36">
            <w:pPr>
              <w:jc w:val="center"/>
              <w:rPr>
                <w:rFonts w:ascii="宋体" w:cs="宋体"/>
                <w:kern w:val="0"/>
                <w:szCs w:val="21"/>
              </w:rPr>
            </w:pPr>
            <w:r w:rsidRPr="008E6EA8">
              <w:rPr>
                <w:rFonts w:ascii="宋体" w:hAnsi="宋体" w:cs="宋体" w:hint="eastAsia"/>
                <w:kern w:val="0"/>
                <w:szCs w:val="21"/>
              </w:rPr>
              <w:t>学工部网站</w:t>
            </w:r>
          </w:p>
          <w:p w:rsidR="00D334E7" w:rsidRPr="008E6EA8" w:rsidRDefault="00D334E7" w:rsidP="002F7B36">
            <w:pPr>
              <w:jc w:val="center"/>
              <w:rPr>
                <w:rFonts w:ascii="宋体" w:cs="Times New Roman"/>
                <w:kern w:val="0"/>
                <w:szCs w:val="21"/>
              </w:rPr>
            </w:pPr>
            <w:r w:rsidRPr="008E6EA8">
              <w:rPr>
                <w:rFonts w:ascii="宋体" w:hAnsi="宋体" w:cs="宋体" w:hint="eastAsia"/>
                <w:kern w:val="0"/>
                <w:szCs w:val="21"/>
              </w:rPr>
              <w:t>汇编成书</w:t>
            </w:r>
          </w:p>
        </w:tc>
        <w:tc>
          <w:tcPr>
            <w:tcW w:w="1080" w:type="dxa"/>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rsidP="00152401">
            <w:pPr>
              <w:rPr>
                <w:rFonts w:ascii="宋体" w:cs="Times New Roman"/>
                <w:kern w:val="0"/>
                <w:szCs w:val="21"/>
              </w:rPr>
            </w:pPr>
            <w:r w:rsidRPr="008E6EA8">
              <w:rPr>
                <w:rFonts w:ascii="宋体" w:hAnsi="宋体" w:cs="Times New Roman" w:hint="eastAsia"/>
                <w:kern w:val="0"/>
                <w:szCs w:val="21"/>
              </w:rPr>
              <w:t>面向全校</w:t>
            </w:r>
          </w:p>
        </w:tc>
        <w:tc>
          <w:tcPr>
            <w:tcW w:w="1080" w:type="dxa"/>
            <w:vMerge w:val="restart"/>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学工部</w:t>
            </w:r>
          </w:p>
        </w:tc>
        <w:tc>
          <w:tcPr>
            <w:tcW w:w="1080" w:type="dxa"/>
            <w:vMerge w:val="restart"/>
            <w:vAlign w:val="center"/>
          </w:tcPr>
          <w:p w:rsidR="00D334E7" w:rsidRPr="008E6EA8" w:rsidRDefault="00D334E7">
            <w:pPr>
              <w:jc w:val="center"/>
              <w:rPr>
                <w:rFonts w:ascii="宋体" w:cs="Times New Roman"/>
                <w:kern w:val="0"/>
                <w:szCs w:val="21"/>
              </w:rPr>
            </w:pPr>
            <w:r w:rsidRPr="008E6EA8">
              <w:rPr>
                <w:rFonts w:ascii="宋体" w:hAnsi="宋体" w:cs="Times New Roman" w:hint="eastAsia"/>
                <w:kern w:val="0"/>
                <w:szCs w:val="21"/>
              </w:rPr>
              <w:t>邹勇</w:t>
            </w:r>
          </w:p>
        </w:tc>
      </w:tr>
      <w:tr w:rsidR="00D334E7" w:rsidRPr="000A4FBD" w:rsidTr="00D449F3">
        <w:trPr>
          <w:trHeight w:val="270"/>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2F7B36">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35</w:t>
            </w:r>
            <w:r w:rsidRPr="008E6EA8">
              <w:rPr>
                <w:rFonts w:ascii="宋体" w:hAnsi="宋体" w:cs="Times New Roman" w:hint="eastAsia"/>
                <w:kern w:val="0"/>
                <w:szCs w:val="21"/>
              </w:rPr>
              <w:t>）</w:t>
            </w:r>
            <w:r w:rsidR="00CE672B" w:rsidRPr="008E6EA8">
              <w:rPr>
                <w:rFonts w:ascii="宋体" w:hAnsi="宋体" w:cs="Times New Roman" w:hint="eastAsia"/>
                <w:kern w:val="0"/>
                <w:szCs w:val="21"/>
              </w:rPr>
              <w:t>评优评先、证书发放</w:t>
            </w: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《普通高等学校学生管理规定》（教育部令第</w:t>
            </w:r>
            <w:r w:rsidRPr="008E6EA8">
              <w:rPr>
                <w:rFonts w:ascii="宋体" w:hAnsi="宋体" w:cs="Times New Roman"/>
                <w:kern w:val="0"/>
                <w:szCs w:val="21"/>
              </w:rPr>
              <w:t>21</w:t>
            </w:r>
            <w:r w:rsidRPr="008E6EA8">
              <w:rPr>
                <w:rFonts w:ascii="宋体" w:hAnsi="宋体" w:cs="Times New Roman" w:hint="eastAsia"/>
                <w:kern w:val="0"/>
                <w:szCs w:val="21"/>
              </w:rPr>
              <w:t>号）</w:t>
            </w:r>
          </w:p>
        </w:tc>
        <w:tc>
          <w:tcPr>
            <w:tcW w:w="1080" w:type="dxa"/>
            <w:vMerge w:val="restart"/>
            <w:vAlign w:val="center"/>
          </w:tcPr>
          <w:p w:rsidR="00D334E7" w:rsidRPr="008E6EA8" w:rsidRDefault="00D334E7" w:rsidP="00152401">
            <w:pPr>
              <w:jc w:val="center"/>
              <w:rPr>
                <w:rFonts w:ascii="宋体" w:cs="宋体"/>
                <w:kern w:val="0"/>
                <w:szCs w:val="21"/>
              </w:rPr>
            </w:pPr>
            <w:r w:rsidRPr="008E6EA8">
              <w:rPr>
                <w:rFonts w:ascii="宋体" w:hAnsi="宋体" w:cs="宋体" w:hint="eastAsia"/>
                <w:kern w:val="0"/>
                <w:szCs w:val="21"/>
              </w:rPr>
              <w:t>学工部网站</w:t>
            </w:r>
          </w:p>
          <w:p w:rsidR="00D334E7" w:rsidRPr="008E6EA8" w:rsidRDefault="00D334E7" w:rsidP="00152401">
            <w:pPr>
              <w:widowControl/>
              <w:jc w:val="center"/>
              <w:rPr>
                <w:rFonts w:ascii="宋体" w:cs="Times New Roman"/>
                <w:kern w:val="0"/>
                <w:szCs w:val="21"/>
              </w:rPr>
            </w:pPr>
            <w:r w:rsidRPr="008E6EA8">
              <w:rPr>
                <w:rFonts w:ascii="宋体" w:hAnsi="宋体" w:cs="宋体" w:hint="eastAsia"/>
                <w:kern w:val="0"/>
                <w:szCs w:val="21"/>
              </w:rPr>
              <w:t>汇编成书</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面向全校</w:t>
            </w: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r>
      <w:tr w:rsidR="00D334E7" w:rsidRPr="000A4FBD" w:rsidTr="00D449F3">
        <w:trPr>
          <w:trHeight w:val="270"/>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36</w:t>
            </w:r>
            <w:r w:rsidRPr="008E6EA8">
              <w:rPr>
                <w:rFonts w:ascii="宋体" w:hAnsi="宋体" w:cs="Times New Roman" w:hint="eastAsia"/>
                <w:kern w:val="0"/>
                <w:szCs w:val="21"/>
              </w:rPr>
              <w:t>）学生奖励处罚办法</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152401">
            <w:pPr>
              <w:jc w:val="center"/>
              <w:rPr>
                <w:rFonts w:ascii="宋体" w:cs="宋体"/>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r>
      <w:tr w:rsidR="00D334E7" w:rsidRPr="000A4FBD" w:rsidTr="00D449F3">
        <w:trPr>
          <w:trHeight w:val="270"/>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CE672B">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37</w:t>
            </w:r>
            <w:r w:rsidRPr="000A4FBD">
              <w:rPr>
                <w:rFonts w:ascii="宋体" w:hAnsi="宋体" w:cs="Times New Roman" w:hint="eastAsia"/>
                <w:kern w:val="0"/>
                <w:szCs w:val="21"/>
              </w:rPr>
              <w:t>）</w:t>
            </w:r>
            <w:r w:rsidRPr="008E6EA8">
              <w:rPr>
                <w:rFonts w:ascii="宋体" w:hAnsi="宋体" w:cs="Times New Roman" w:hint="eastAsia"/>
                <w:kern w:val="0"/>
                <w:szCs w:val="21"/>
              </w:rPr>
              <w:t>违纪处理</w:t>
            </w:r>
            <w:r w:rsidRPr="008E6EA8">
              <w:rPr>
                <w:rFonts w:ascii="宋体" w:hAnsi="宋体" w:cs="Times New Roman"/>
                <w:kern w:val="0"/>
                <w:szCs w:val="21"/>
              </w:rPr>
              <w:t xml:space="preserve"> </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152401">
            <w:pPr>
              <w:jc w:val="center"/>
              <w:rPr>
                <w:rFonts w:ascii="宋体" w:cs="宋体"/>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38</w:t>
            </w:r>
            <w:r w:rsidRPr="008E6EA8">
              <w:rPr>
                <w:rFonts w:ascii="宋体" w:hAnsi="宋体" w:cs="Times New Roman" w:hint="eastAsia"/>
                <w:kern w:val="0"/>
                <w:szCs w:val="21"/>
              </w:rPr>
              <w:t>）学生申诉办法</w:t>
            </w:r>
          </w:p>
          <w:p w:rsidR="00D334E7" w:rsidRPr="008E6EA8" w:rsidRDefault="00D334E7" w:rsidP="00EC2962">
            <w:pPr>
              <w:widowControl/>
              <w:jc w:val="left"/>
              <w:rPr>
                <w:rFonts w:ascii="宋体" w:cs="Times New Roman"/>
                <w:kern w:val="0"/>
                <w:szCs w:val="21"/>
              </w:rPr>
            </w:pPr>
          </w:p>
        </w:tc>
        <w:tc>
          <w:tcPr>
            <w:tcW w:w="3525"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tc>
        <w:tc>
          <w:tcPr>
            <w:tcW w:w="1080" w:type="dxa"/>
            <w:vAlign w:val="center"/>
          </w:tcPr>
          <w:p w:rsidR="00D334E7" w:rsidRPr="008E6EA8" w:rsidRDefault="00D334E7" w:rsidP="00152401">
            <w:pPr>
              <w:jc w:val="center"/>
              <w:rPr>
                <w:rFonts w:ascii="宋体" w:cs="宋体"/>
                <w:kern w:val="0"/>
                <w:szCs w:val="21"/>
              </w:rPr>
            </w:pPr>
            <w:r w:rsidRPr="008E6EA8">
              <w:rPr>
                <w:rFonts w:ascii="宋体" w:hAnsi="宋体" w:cs="宋体" w:hint="eastAsia"/>
                <w:kern w:val="0"/>
                <w:szCs w:val="21"/>
              </w:rPr>
              <w:t>学工部网站</w:t>
            </w:r>
          </w:p>
          <w:p w:rsidR="00D334E7" w:rsidRPr="008E6EA8" w:rsidRDefault="00D334E7" w:rsidP="00152401">
            <w:pPr>
              <w:widowControl/>
              <w:jc w:val="center"/>
              <w:rPr>
                <w:rFonts w:ascii="宋体" w:cs="Times New Roman"/>
                <w:kern w:val="0"/>
                <w:szCs w:val="21"/>
              </w:rPr>
            </w:pPr>
            <w:r w:rsidRPr="008E6EA8">
              <w:rPr>
                <w:rFonts w:ascii="宋体" w:hAnsi="宋体" w:cs="宋体" w:hint="eastAsia"/>
                <w:kern w:val="0"/>
                <w:szCs w:val="21"/>
              </w:rPr>
              <w:t>汇编成书</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面向全校</w:t>
            </w: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r>
      <w:tr w:rsidR="00D334E7" w:rsidRPr="000A4FBD" w:rsidTr="00D449F3">
        <w:trPr>
          <w:trHeight w:val="818"/>
        </w:trPr>
        <w:tc>
          <w:tcPr>
            <w:tcW w:w="443" w:type="dxa"/>
            <w:vMerge w:val="restart"/>
            <w:vAlign w:val="center"/>
          </w:tcPr>
          <w:p w:rsidR="00D334E7" w:rsidRPr="000A4FBD" w:rsidRDefault="00D334E7">
            <w:pPr>
              <w:widowControl/>
              <w:jc w:val="center"/>
              <w:rPr>
                <w:rFonts w:ascii="宋体" w:cs="Times New Roman"/>
                <w:kern w:val="0"/>
                <w:szCs w:val="21"/>
              </w:rPr>
            </w:pPr>
            <w:r w:rsidRPr="000A4FBD">
              <w:rPr>
                <w:rFonts w:ascii="宋体" w:hAnsi="宋体" w:cs="Times New Roman"/>
                <w:kern w:val="0"/>
                <w:szCs w:val="21"/>
              </w:rPr>
              <w:t>7</w:t>
            </w:r>
          </w:p>
        </w:tc>
        <w:tc>
          <w:tcPr>
            <w:tcW w:w="1039" w:type="dxa"/>
            <w:vMerge w:val="restart"/>
            <w:vAlign w:val="center"/>
          </w:tcPr>
          <w:p w:rsidR="00D334E7" w:rsidRPr="008E6EA8" w:rsidRDefault="00D334E7" w:rsidP="00142D33">
            <w:pPr>
              <w:widowControl/>
              <w:rPr>
                <w:rFonts w:ascii="宋体" w:cs="Times New Roman"/>
                <w:kern w:val="0"/>
                <w:szCs w:val="21"/>
              </w:rPr>
            </w:pPr>
            <w:r w:rsidRPr="008E6EA8">
              <w:rPr>
                <w:rFonts w:ascii="宋体" w:hAnsi="宋体" w:cs="Times New Roman" w:hint="eastAsia"/>
                <w:kern w:val="0"/>
                <w:szCs w:val="21"/>
              </w:rPr>
              <w:t>教学科研和学风建设信息</w:t>
            </w: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6</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39</w:t>
            </w:r>
            <w:r w:rsidRPr="000A4FBD">
              <w:rPr>
                <w:rFonts w:ascii="宋体" w:hAnsi="宋体" w:cs="Times New Roman" w:hint="eastAsia"/>
                <w:kern w:val="0"/>
                <w:szCs w:val="21"/>
              </w:rPr>
              <w:t>）</w:t>
            </w:r>
            <w:r w:rsidRPr="008E6EA8">
              <w:rPr>
                <w:rFonts w:ascii="宋体" w:hAnsi="宋体" w:cs="Times New Roman" w:hint="eastAsia"/>
                <w:kern w:val="0"/>
                <w:szCs w:val="21"/>
              </w:rPr>
              <w:t>各类教学、科研项目立项评选、经费资助、执行验收及成果鉴定</w:t>
            </w:r>
          </w:p>
        </w:tc>
        <w:tc>
          <w:tcPr>
            <w:tcW w:w="3525" w:type="dxa"/>
            <w:vMerge w:val="restart"/>
            <w:vAlign w:val="center"/>
          </w:tcPr>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《教育部关于切实加强和改进高等学校学风建设的实施意见》（教技〔</w:t>
            </w:r>
            <w:r w:rsidRPr="008E6EA8">
              <w:rPr>
                <w:rFonts w:ascii="宋体" w:hAnsi="宋体" w:cs="Times New Roman"/>
                <w:kern w:val="0"/>
                <w:szCs w:val="21"/>
              </w:rPr>
              <w:t>2011</w:t>
            </w:r>
            <w:r w:rsidRPr="008E6EA8">
              <w:rPr>
                <w:rFonts w:ascii="宋体" w:hAnsi="宋体" w:cs="Times New Roman" w:hint="eastAsia"/>
                <w:kern w:val="0"/>
                <w:szCs w:val="21"/>
              </w:rPr>
              <w:t>〕</w:t>
            </w:r>
            <w:r w:rsidRPr="008E6EA8">
              <w:rPr>
                <w:rFonts w:ascii="宋体" w:hAnsi="宋体" w:cs="Times New Roman"/>
                <w:kern w:val="0"/>
                <w:szCs w:val="21"/>
              </w:rPr>
              <w:t>1</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p w:rsidR="00D334E7" w:rsidRPr="000A4FBD" w:rsidRDefault="00D334E7" w:rsidP="000A4FBD">
            <w:pPr>
              <w:widowControl/>
              <w:jc w:val="left"/>
              <w:rPr>
                <w:rFonts w:ascii="宋体" w:cs="宋体"/>
                <w:kern w:val="0"/>
                <w:szCs w:val="21"/>
              </w:rPr>
            </w:pPr>
            <w:r w:rsidRPr="000A4FBD">
              <w:rPr>
                <w:rFonts w:ascii="宋体" w:hAnsi="宋体" w:cs="宋体" w:hint="eastAsia"/>
                <w:kern w:val="0"/>
                <w:szCs w:val="21"/>
              </w:rPr>
              <w:t>《成都航空职业技术</w:t>
            </w:r>
            <w:r>
              <w:rPr>
                <w:rFonts w:ascii="宋体" w:hAnsi="宋体" w:cs="宋体" w:hint="eastAsia"/>
                <w:kern w:val="0"/>
                <w:szCs w:val="21"/>
              </w:rPr>
              <w:t>学校</w:t>
            </w:r>
            <w:r w:rsidRPr="000A4FBD">
              <w:rPr>
                <w:rFonts w:ascii="宋体" w:hAnsi="宋体" w:cs="宋体" w:hint="eastAsia"/>
                <w:kern w:val="0"/>
                <w:szCs w:val="21"/>
              </w:rPr>
              <w:t>信息公开</w:t>
            </w:r>
            <w:r w:rsidRPr="000A4FBD">
              <w:rPr>
                <w:rFonts w:ascii="宋体" w:hAnsi="宋体" w:cs="宋体" w:hint="eastAsia"/>
                <w:kern w:val="0"/>
                <w:szCs w:val="21"/>
              </w:rPr>
              <w:lastRenderedPageBreak/>
              <w:t>实施细则（试行）》</w:t>
            </w:r>
          </w:p>
          <w:p w:rsidR="00D334E7" w:rsidRPr="008E6EA8" w:rsidRDefault="00D334E7">
            <w:pPr>
              <w:widowControl/>
              <w:jc w:val="left"/>
              <w:rPr>
                <w:rFonts w:ascii="宋体" w:cs="Times New Roman"/>
                <w:kern w:val="0"/>
                <w:szCs w:val="21"/>
              </w:rPr>
            </w:pPr>
          </w:p>
        </w:tc>
        <w:tc>
          <w:tcPr>
            <w:tcW w:w="1080" w:type="dxa"/>
            <w:vMerge w:val="restart"/>
            <w:vAlign w:val="center"/>
          </w:tcPr>
          <w:p w:rsidR="00D334E7" w:rsidRPr="008E6EA8" w:rsidRDefault="00D334E7" w:rsidP="00E84703">
            <w:pPr>
              <w:jc w:val="left"/>
              <w:rPr>
                <w:rFonts w:ascii="宋体" w:cs="宋体"/>
                <w:kern w:val="0"/>
                <w:szCs w:val="21"/>
              </w:rPr>
            </w:pPr>
            <w:r w:rsidRPr="008E6EA8">
              <w:rPr>
                <w:rFonts w:ascii="宋体" w:hAnsi="宋体" w:cs="宋体" w:hint="eastAsia"/>
                <w:kern w:val="0"/>
                <w:szCs w:val="21"/>
              </w:rPr>
              <w:lastRenderedPageBreak/>
              <w:t>学校网站专题网页</w:t>
            </w:r>
          </w:p>
        </w:tc>
        <w:tc>
          <w:tcPr>
            <w:tcW w:w="1080" w:type="dxa"/>
            <w:vMerge w:val="restart"/>
            <w:vAlign w:val="center"/>
          </w:tcPr>
          <w:p w:rsidR="00D334E7" w:rsidRPr="008E6EA8" w:rsidRDefault="00D334E7" w:rsidP="00F249C8">
            <w:pPr>
              <w:jc w:val="left"/>
              <w:rPr>
                <w:rFonts w:ascii="宋体" w:cs="宋体"/>
                <w:kern w:val="0"/>
                <w:szCs w:val="21"/>
              </w:rPr>
            </w:pPr>
            <w:r w:rsidRPr="008E6EA8">
              <w:rPr>
                <w:rFonts w:ascii="宋体" w:hAnsi="宋体" w:cs="宋体" w:hint="eastAsia"/>
                <w:kern w:val="0"/>
                <w:szCs w:val="21"/>
              </w:rPr>
              <w:t>长期公开</w:t>
            </w:r>
          </w:p>
        </w:tc>
        <w:tc>
          <w:tcPr>
            <w:tcW w:w="1080" w:type="dxa"/>
            <w:vMerge w:val="restart"/>
            <w:vAlign w:val="center"/>
          </w:tcPr>
          <w:p w:rsidR="00D334E7" w:rsidRPr="008E6EA8" w:rsidRDefault="00D334E7" w:rsidP="001C10BA">
            <w:pPr>
              <w:jc w:val="left"/>
              <w:rPr>
                <w:rFonts w:ascii="宋体" w:cs="宋体"/>
                <w:kern w:val="0"/>
                <w:szCs w:val="21"/>
              </w:rPr>
            </w:pPr>
            <w:r w:rsidRPr="008E6EA8">
              <w:rPr>
                <w:rFonts w:ascii="宋体" w:hAnsi="宋体" w:cs="宋体" w:hint="eastAsia"/>
                <w:kern w:val="0"/>
                <w:szCs w:val="21"/>
              </w:rPr>
              <w:t>面向社会</w:t>
            </w:r>
          </w:p>
        </w:tc>
        <w:tc>
          <w:tcPr>
            <w:tcW w:w="1080" w:type="dxa"/>
            <w:vMerge w:val="restart"/>
            <w:vAlign w:val="center"/>
          </w:tcPr>
          <w:p w:rsidR="00D334E7" w:rsidRPr="008E6EA8" w:rsidRDefault="00D334E7">
            <w:pPr>
              <w:widowControl/>
              <w:jc w:val="center"/>
              <w:rPr>
                <w:rFonts w:ascii="宋体" w:cs="宋体"/>
                <w:kern w:val="0"/>
                <w:szCs w:val="21"/>
              </w:rPr>
            </w:pPr>
            <w:r w:rsidRPr="008E6EA8">
              <w:rPr>
                <w:rFonts w:ascii="宋体" w:hAnsi="宋体" w:cs="宋体" w:hint="eastAsia"/>
                <w:kern w:val="0"/>
                <w:szCs w:val="21"/>
              </w:rPr>
              <w:t>科技处</w:t>
            </w:r>
          </w:p>
        </w:tc>
        <w:tc>
          <w:tcPr>
            <w:tcW w:w="1080" w:type="dxa"/>
            <w:vMerge w:val="restart"/>
            <w:vAlign w:val="center"/>
          </w:tcPr>
          <w:p w:rsidR="00D334E7" w:rsidRPr="008E6EA8" w:rsidRDefault="00D334E7">
            <w:pPr>
              <w:widowControl/>
              <w:jc w:val="center"/>
              <w:rPr>
                <w:rFonts w:ascii="宋体" w:cs="宋体"/>
                <w:kern w:val="0"/>
                <w:szCs w:val="21"/>
              </w:rPr>
            </w:pPr>
            <w:r w:rsidRPr="008E6EA8">
              <w:rPr>
                <w:rFonts w:ascii="宋体" w:hAnsi="宋体" w:cs="宋体" w:hint="eastAsia"/>
                <w:kern w:val="0"/>
                <w:szCs w:val="21"/>
              </w:rPr>
              <w:t>林训超</w:t>
            </w:r>
          </w:p>
        </w:tc>
      </w:tr>
      <w:tr w:rsidR="00D334E7" w:rsidRPr="000A4FBD" w:rsidTr="00CE672B">
        <w:trPr>
          <w:trHeight w:val="782"/>
        </w:trPr>
        <w:tc>
          <w:tcPr>
            <w:tcW w:w="443" w:type="dxa"/>
            <w:vMerge/>
            <w:vAlign w:val="center"/>
          </w:tcPr>
          <w:p w:rsidR="00D334E7" w:rsidRPr="000A4FBD" w:rsidRDefault="00D334E7">
            <w:pPr>
              <w:widowControl/>
              <w:jc w:val="center"/>
              <w:rPr>
                <w:rFonts w:ascii="宋体" w:cs="Times New Roman"/>
                <w:kern w:val="0"/>
                <w:szCs w:val="21"/>
              </w:rPr>
            </w:pPr>
          </w:p>
        </w:tc>
        <w:tc>
          <w:tcPr>
            <w:tcW w:w="1039" w:type="dxa"/>
            <w:vMerge/>
            <w:vAlign w:val="center"/>
          </w:tcPr>
          <w:p w:rsidR="00D334E7" w:rsidRPr="008E6EA8" w:rsidRDefault="00D334E7" w:rsidP="00142D33">
            <w:pPr>
              <w:widowControl/>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40</w:t>
            </w:r>
            <w:r w:rsidRPr="000A4FBD">
              <w:rPr>
                <w:rFonts w:ascii="宋体" w:hAnsi="宋体" w:cs="Times New Roman" w:hint="eastAsia"/>
                <w:kern w:val="0"/>
                <w:szCs w:val="21"/>
              </w:rPr>
              <w:t>）</w:t>
            </w:r>
            <w:r w:rsidRPr="008E6EA8">
              <w:rPr>
                <w:rFonts w:ascii="宋体" w:hAnsi="宋体" w:cs="Times New Roman" w:hint="eastAsia"/>
                <w:kern w:val="0"/>
                <w:szCs w:val="21"/>
              </w:rPr>
              <w:t>科研平台建设</w:t>
            </w:r>
            <w:r w:rsidRPr="008E6EA8">
              <w:rPr>
                <w:rFonts w:ascii="宋体" w:hAnsi="宋体" w:cs="Times New Roman"/>
                <w:kern w:val="0"/>
                <w:szCs w:val="21"/>
              </w:rPr>
              <w:t xml:space="preserve"> </w:t>
            </w:r>
            <w:r w:rsidRPr="008E6EA8">
              <w:rPr>
                <w:rFonts w:ascii="宋体" w:hAnsi="宋体" w:cs="Times New Roman" w:hint="eastAsia"/>
                <w:kern w:val="0"/>
                <w:szCs w:val="21"/>
              </w:rPr>
              <w:t>科研成果推广与知识产权保护</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E84703">
            <w:pPr>
              <w:jc w:val="left"/>
              <w:rPr>
                <w:rFonts w:ascii="宋体" w:cs="宋体"/>
                <w:kern w:val="0"/>
                <w:szCs w:val="21"/>
              </w:rPr>
            </w:pPr>
          </w:p>
        </w:tc>
        <w:tc>
          <w:tcPr>
            <w:tcW w:w="1080" w:type="dxa"/>
            <w:vMerge/>
            <w:vAlign w:val="center"/>
          </w:tcPr>
          <w:p w:rsidR="00D334E7" w:rsidRPr="008E6EA8" w:rsidRDefault="00D334E7" w:rsidP="00F249C8">
            <w:pPr>
              <w:jc w:val="left"/>
              <w:rPr>
                <w:rFonts w:ascii="宋体" w:cs="宋体"/>
                <w:kern w:val="0"/>
                <w:szCs w:val="21"/>
              </w:rPr>
            </w:pPr>
          </w:p>
        </w:tc>
        <w:tc>
          <w:tcPr>
            <w:tcW w:w="1080" w:type="dxa"/>
            <w:vMerge/>
            <w:vAlign w:val="center"/>
          </w:tcPr>
          <w:p w:rsidR="00D334E7" w:rsidRPr="008E6EA8" w:rsidRDefault="00D334E7" w:rsidP="001C10BA">
            <w:pPr>
              <w:jc w:val="left"/>
              <w:rPr>
                <w:rFonts w:ascii="宋体" w:cs="宋体"/>
                <w:kern w:val="0"/>
                <w:szCs w:val="21"/>
              </w:rPr>
            </w:pPr>
          </w:p>
        </w:tc>
        <w:tc>
          <w:tcPr>
            <w:tcW w:w="1080" w:type="dxa"/>
            <w:vMerge/>
            <w:vAlign w:val="center"/>
          </w:tcPr>
          <w:p w:rsidR="00D334E7" w:rsidRPr="008E6EA8" w:rsidRDefault="00D334E7">
            <w:pPr>
              <w:widowControl/>
              <w:jc w:val="center"/>
              <w:rPr>
                <w:rFonts w:ascii="宋体" w:cs="宋体"/>
                <w:kern w:val="0"/>
                <w:szCs w:val="21"/>
              </w:rPr>
            </w:pPr>
          </w:p>
        </w:tc>
        <w:tc>
          <w:tcPr>
            <w:tcW w:w="1080" w:type="dxa"/>
            <w:vMerge/>
            <w:vAlign w:val="center"/>
          </w:tcPr>
          <w:p w:rsidR="00D334E7" w:rsidRPr="008E6EA8" w:rsidRDefault="00D334E7">
            <w:pPr>
              <w:widowControl/>
              <w:jc w:val="center"/>
              <w:rPr>
                <w:rFonts w:ascii="宋体" w:cs="宋体"/>
                <w:kern w:val="0"/>
                <w:szCs w:val="21"/>
              </w:rPr>
            </w:pPr>
          </w:p>
        </w:tc>
      </w:tr>
      <w:tr w:rsidR="00D334E7" w:rsidRPr="000A4FBD" w:rsidTr="00CE672B">
        <w:trPr>
          <w:trHeight w:val="525"/>
        </w:trPr>
        <w:tc>
          <w:tcPr>
            <w:tcW w:w="443" w:type="dxa"/>
            <w:vMerge/>
            <w:vAlign w:val="center"/>
          </w:tcPr>
          <w:p w:rsidR="00D334E7" w:rsidRPr="000A4FBD" w:rsidRDefault="00D334E7">
            <w:pPr>
              <w:widowControl/>
              <w:jc w:val="center"/>
              <w:rPr>
                <w:rFonts w:ascii="宋体" w:cs="Times New Roman"/>
                <w:kern w:val="0"/>
                <w:szCs w:val="21"/>
              </w:rPr>
            </w:pPr>
          </w:p>
        </w:tc>
        <w:tc>
          <w:tcPr>
            <w:tcW w:w="1039" w:type="dxa"/>
            <w:vMerge/>
            <w:vAlign w:val="center"/>
          </w:tcPr>
          <w:p w:rsidR="00D334E7" w:rsidRPr="008E6EA8" w:rsidRDefault="00D334E7" w:rsidP="00142D33">
            <w:pPr>
              <w:widowControl/>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41</w:t>
            </w:r>
            <w:r w:rsidRPr="000A4FBD">
              <w:rPr>
                <w:rFonts w:ascii="宋体" w:hAnsi="宋体" w:cs="Times New Roman" w:hint="eastAsia"/>
                <w:kern w:val="0"/>
                <w:szCs w:val="21"/>
              </w:rPr>
              <w:t>）</w:t>
            </w:r>
            <w:r w:rsidRPr="008E6EA8">
              <w:rPr>
                <w:rFonts w:ascii="宋体" w:hAnsi="宋体" w:cs="Times New Roman" w:hint="eastAsia"/>
                <w:kern w:val="0"/>
                <w:szCs w:val="21"/>
              </w:rPr>
              <w:t>各类评奖评优的申报与评审、成果奖励</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E84703">
            <w:pPr>
              <w:jc w:val="left"/>
              <w:rPr>
                <w:rFonts w:ascii="宋体" w:cs="宋体"/>
                <w:kern w:val="0"/>
                <w:szCs w:val="21"/>
              </w:rPr>
            </w:pPr>
          </w:p>
        </w:tc>
        <w:tc>
          <w:tcPr>
            <w:tcW w:w="1080" w:type="dxa"/>
            <w:vMerge/>
            <w:vAlign w:val="center"/>
          </w:tcPr>
          <w:p w:rsidR="00D334E7" w:rsidRPr="008E6EA8" w:rsidRDefault="00D334E7" w:rsidP="00F249C8">
            <w:pPr>
              <w:jc w:val="left"/>
              <w:rPr>
                <w:rFonts w:ascii="宋体" w:cs="宋体"/>
                <w:kern w:val="0"/>
                <w:szCs w:val="21"/>
              </w:rPr>
            </w:pPr>
          </w:p>
        </w:tc>
        <w:tc>
          <w:tcPr>
            <w:tcW w:w="1080" w:type="dxa"/>
            <w:vMerge/>
            <w:vAlign w:val="center"/>
          </w:tcPr>
          <w:p w:rsidR="00D334E7" w:rsidRPr="008E6EA8" w:rsidRDefault="00D334E7" w:rsidP="001C10BA">
            <w:pPr>
              <w:jc w:val="left"/>
              <w:rPr>
                <w:rFonts w:ascii="宋体" w:cs="宋体"/>
                <w:kern w:val="0"/>
                <w:szCs w:val="21"/>
              </w:rPr>
            </w:pPr>
          </w:p>
        </w:tc>
        <w:tc>
          <w:tcPr>
            <w:tcW w:w="1080" w:type="dxa"/>
            <w:vMerge/>
            <w:vAlign w:val="center"/>
          </w:tcPr>
          <w:p w:rsidR="00D334E7" w:rsidRPr="008E6EA8" w:rsidRDefault="00D334E7">
            <w:pPr>
              <w:widowControl/>
              <w:jc w:val="center"/>
              <w:rPr>
                <w:rFonts w:ascii="宋体" w:cs="宋体"/>
                <w:kern w:val="0"/>
                <w:szCs w:val="21"/>
              </w:rPr>
            </w:pPr>
          </w:p>
        </w:tc>
        <w:tc>
          <w:tcPr>
            <w:tcW w:w="1080" w:type="dxa"/>
            <w:vMerge/>
            <w:vAlign w:val="center"/>
          </w:tcPr>
          <w:p w:rsidR="00D334E7" w:rsidRPr="008E6EA8" w:rsidRDefault="00D334E7">
            <w:pPr>
              <w:widowControl/>
              <w:jc w:val="center"/>
              <w:rPr>
                <w:rFonts w:ascii="宋体" w:cs="宋体"/>
                <w:kern w:val="0"/>
                <w:szCs w:val="21"/>
              </w:rPr>
            </w:pPr>
          </w:p>
        </w:tc>
      </w:tr>
      <w:tr w:rsidR="00D334E7" w:rsidRPr="000A4FBD" w:rsidTr="00D36786">
        <w:trPr>
          <w:trHeight w:val="536"/>
        </w:trPr>
        <w:tc>
          <w:tcPr>
            <w:tcW w:w="443" w:type="dxa"/>
            <w:vMerge/>
            <w:vAlign w:val="center"/>
          </w:tcPr>
          <w:p w:rsidR="00D334E7" w:rsidRPr="000A4FBD" w:rsidRDefault="00D334E7">
            <w:pPr>
              <w:widowControl/>
              <w:jc w:val="center"/>
              <w:rPr>
                <w:rFonts w:ascii="宋体" w:cs="Times New Roman"/>
                <w:kern w:val="0"/>
                <w:szCs w:val="21"/>
              </w:rPr>
            </w:pPr>
          </w:p>
        </w:tc>
        <w:tc>
          <w:tcPr>
            <w:tcW w:w="1039" w:type="dxa"/>
            <w:vMerge/>
            <w:vAlign w:val="center"/>
          </w:tcPr>
          <w:p w:rsidR="00D334E7" w:rsidRPr="008E6EA8" w:rsidRDefault="00D334E7" w:rsidP="00142D33">
            <w:pPr>
              <w:widowControl/>
              <w:rPr>
                <w:rFonts w:ascii="宋体" w:cs="Times New Roman"/>
                <w:kern w:val="0"/>
                <w:szCs w:val="21"/>
              </w:rPr>
            </w:pPr>
          </w:p>
        </w:tc>
        <w:tc>
          <w:tcPr>
            <w:tcW w:w="3636" w:type="dxa"/>
            <w:vAlign w:val="center"/>
          </w:tcPr>
          <w:p w:rsidR="00D334E7" w:rsidRPr="008E6EA8" w:rsidRDefault="00D334E7" w:rsidP="000A4FBD">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42</w:t>
            </w:r>
            <w:r w:rsidRPr="008E6EA8">
              <w:rPr>
                <w:rFonts w:ascii="宋体" w:hAnsi="宋体" w:cs="Times New Roman" w:hint="eastAsia"/>
                <w:kern w:val="0"/>
                <w:szCs w:val="21"/>
              </w:rPr>
              <w:t>）学风建设机构</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E84703">
            <w:pPr>
              <w:jc w:val="left"/>
              <w:rPr>
                <w:rFonts w:ascii="宋体" w:cs="宋体"/>
                <w:kern w:val="0"/>
                <w:szCs w:val="21"/>
              </w:rPr>
            </w:pPr>
          </w:p>
        </w:tc>
        <w:tc>
          <w:tcPr>
            <w:tcW w:w="1080" w:type="dxa"/>
            <w:vMerge/>
            <w:vAlign w:val="center"/>
          </w:tcPr>
          <w:p w:rsidR="00D334E7" w:rsidRPr="008E6EA8" w:rsidRDefault="00D334E7" w:rsidP="00F249C8">
            <w:pPr>
              <w:jc w:val="left"/>
              <w:rPr>
                <w:rFonts w:ascii="宋体" w:cs="宋体"/>
                <w:kern w:val="0"/>
                <w:szCs w:val="21"/>
              </w:rPr>
            </w:pPr>
          </w:p>
        </w:tc>
        <w:tc>
          <w:tcPr>
            <w:tcW w:w="1080" w:type="dxa"/>
            <w:vMerge/>
            <w:vAlign w:val="center"/>
          </w:tcPr>
          <w:p w:rsidR="00D334E7" w:rsidRPr="008E6EA8" w:rsidRDefault="00D334E7" w:rsidP="001C10BA">
            <w:pPr>
              <w:jc w:val="left"/>
              <w:rPr>
                <w:rFonts w:ascii="宋体" w:cs="宋体"/>
                <w:kern w:val="0"/>
                <w:szCs w:val="21"/>
              </w:rPr>
            </w:pPr>
          </w:p>
        </w:tc>
        <w:tc>
          <w:tcPr>
            <w:tcW w:w="1080" w:type="dxa"/>
            <w:vMerge/>
            <w:vAlign w:val="center"/>
          </w:tcPr>
          <w:p w:rsidR="00D334E7" w:rsidRPr="008E6EA8" w:rsidRDefault="00D334E7">
            <w:pPr>
              <w:widowControl/>
              <w:jc w:val="center"/>
              <w:rPr>
                <w:rFonts w:ascii="宋体" w:cs="宋体"/>
                <w:kern w:val="0"/>
                <w:szCs w:val="21"/>
              </w:rPr>
            </w:pPr>
          </w:p>
        </w:tc>
        <w:tc>
          <w:tcPr>
            <w:tcW w:w="1080" w:type="dxa"/>
            <w:vMerge/>
            <w:vAlign w:val="center"/>
          </w:tcPr>
          <w:p w:rsidR="00D334E7" w:rsidRPr="008E6EA8" w:rsidRDefault="00D334E7">
            <w:pPr>
              <w:widowControl/>
              <w:jc w:val="center"/>
              <w:rPr>
                <w:rFonts w:ascii="宋体" w:cs="宋体"/>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0A4FBD">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43</w:t>
            </w:r>
            <w:r w:rsidRPr="008E6EA8">
              <w:rPr>
                <w:rFonts w:ascii="宋体" w:hAnsi="宋体" w:cs="Times New Roman" w:hint="eastAsia"/>
                <w:kern w:val="0"/>
                <w:szCs w:val="21"/>
              </w:rPr>
              <w:t>）学术规范制度</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r>
      <w:tr w:rsidR="00D334E7" w:rsidRPr="000A4FBD" w:rsidTr="00D449F3">
        <w:trPr>
          <w:trHeight w:val="454"/>
        </w:trPr>
        <w:tc>
          <w:tcPr>
            <w:tcW w:w="443" w:type="dxa"/>
            <w:vMerge/>
            <w:vAlign w:val="center"/>
          </w:tcPr>
          <w:p w:rsidR="00D334E7" w:rsidRPr="000A4FBD"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44</w:t>
            </w:r>
            <w:r w:rsidRPr="008E6EA8">
              <w:rPr>
                <w:rFonts w:ascii="宋体" w:hAnsi="宋体" w:cs="Times New Roman" w:hint="eastAsia"/>
                <w:kern w:val="0"/>
                <w:szCs w:val="21"/>
              </w:rPr>
              <w:t>）学术不端行为查处机制</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c>
          <w:tcPr>
            <w:tcW w:w="1080" w:type="dxa"/>
            <w:vMerge/>
            <w:vAlign w:val="center"/>
          </w:tcPr>
          <w:p w:rsidR="00D334E7" w:rsidRPr="008E6EA8" w:rsidRDefault="00D334E7">
            <w:pPr>
              <w:widowControl/>
              <w:jc w:val="left"/>
              <w:rPr>
                <w:rFonts w:ascii="宋体" w:cs="宋体"/>
                <w:kern w:val="0"/>
                <w:szCs w:val="21"/>
              </w:rPr>
            </w:pPr>
          </w:p>
        </w:tc>
      </w:tr>
      <w:tr w:rsidR="00D334E7" w:rsidRPr="000A4FBD" w:rsidTr="008A6E7F">
        <w:trPr>
          <w:trHeight w:val="783"/>
        </w:trPr>
        <w:tc>
          <w:tcPr>
            <w:tcW w:w="443" w:type="dxa"/>
            <w:vMerge w:val="restart"/>
            <w:vAlign w:val="center"/>
          </w:tcPr>
          <w:p w:rsidR="00D334E7" w:rsidRPr="000A4FBD" w:rsidRDefault="00D334E7">
            <w:pPr>
              <w:widowControl/>
              <w:jc w:val="center"/>
              <w:rPr>
                <w:rFonts w:ascii="宋体" w:cs="Times New Roman"/>
                <w:kern w:val="0"/>
                <w:szCs w:val="21"/>
              </w:rPr>
            </w:pPr>
            <w:r>
              <w:rPr>
                <w:rFonts w:ascii="宋体" w:hAnsi="宋体" w:cs="Times New Roman"/>
                <w:kern w:val="0"/>
                <w:szCs w:val="21"/>
              </w:rPr>
              <w:t>8</w:t>
            </w:r>
          </w:p>
        </w:tc>
        <w:tc>
          <w:tcPr>
            <w:tcW w:w="1039" w:type="dxa"/>
            <w:vMerge w:val="restart"/>
            <w:vAlign w:val="center"/>
          </w:tcPr>
          <w:p w:rsidR="00D334E7" w:rsidRPr="008E6EA8" w:rsidRDefault="00D334E7" w:rsidP="000A4FBD">
            <w:pPr>
              <w:widowControl/>
              <w:jc w:val="center"/>
              <w:rPr>
                <w:rFonts w:ascii="宋体" w:cs="Times New Roman"/>
                <w:kern w:val="0"/>
                <w:szCs w:val="21"/>
              </w:rPr>
            </w:pPr>
            <w:r w:rsidRPr="008E6EA8">
              <w:rPr>
                <w:rFonts w:ascii="宋体" w:hAnsi="宋体" w:cs="Times New Roman" w:hint="eastAsia"/>
                <w:kern w:val="0"/>
                <w:szCs w:val="21"/>
              </w:rPr>
              <w:t>对外交流与合作信息</w:t>
            </w: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2</w:t>
            </w:r>
            <w:r w:rsidRPr="008E6EA8">
              <w:rPr>
                <w:rFonts w:ascii="宋体" w:hAnsi="宋体" w:cs="Times New Roman" w:hint="eastAsia"/>
                <w:kern w:val="0"/>
                <w:szCs w:val="21"/>
              </w:rPr>
              <w:t>项）</w:t>
            </w: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45</w:t>
            </w:r>
            <w:r w:rsidRPr="008E6EA8">
              <w:rPr>
                <w:rFonts w:ascii="宋体" w:hAnsi="宋体" w:cs="Times New Roman" w:hint="eastAsia"/>
                <w:kern w:val="0"/>
                <w:szCs w:val="21"/>
              </w:rPr>
              <w:t>）中外合作办学情况</w:t>
            </w:r>
          </w:p>
          <w:p w:rsidR="00D334E7" w:rsidRPr="008E6EA8" w:rsidRDefault="00D334E7">
            <w:pPr>
              <w:widowControl/>
              <w:jc w:val="left"/>
              <w:rPr>
                <w:rFonts w:ascii="宋体" w:cs="Times New Roman"/>
                <w:kern w:val="0"/>
                <w:szCs w:val="21"/>
              </w:rPr>
            </w:pPr>
          </w:p>
        </w:tc>
        <w:tc>
          <w:tcPr>
            <w:tcW w:w="3525"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《高等学校接受外国留学生管理规定》（教育部令第</w:t>
            </w:r>
            <w:r w:rsidRPr="008E6EA8">
              <w:rPr>
                <w:rFonts w:ascii="宋体" w:hAnsi="宋体" w:cs="Times New Roman"/>
                <w:kern w:val="0"/>
                <w:szCs w:val="21"/>
              </w:rPr>
              <w:t>9</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《教育部关于进一步加强高等学校中外合作办学质量保障工作的意见》（教外办学〔</w:t>
            </w:r>
            <w:r w:rsidRPr="008E6EA8">
              <w:rPr>
                <w:rFonts w:ascii="宋体" w:hAnsi="宋体" w:cs="Times New Roman"/>
                <w:kern w:val="0"/>
                <w:szCs w:val="21"/>
              </w:rPr>
              <w:t>2013</w:t>
            </w:r>
            <w:r w:rsidRPr="008E6EA8">
              <w:rPr>
                <w:rFonts w:ascii="宋体" w:hAnsi="宋体" w:cs="Times New Roman" w:hint="eastAsia"/>
                <w:kern w:val="0"/>
                <w:szCs w:val="21"/>
              </w:rPr>
              <w:t>〕</w:t>
            </w:r>
            <w:r w:rsidRPr="008E6EA8">
              <w:rPr>
                <w:rFonts w:ascii="宋体" w:hAnsi="宋体" w:cs="Times New Roman"/>
                <w:kern w:val="0"/>
                <w:szCs w:val="21"/>
              </w:rPr>
              <w:t>91</w:t>
            </w:r>
            <w:r w:rsidRPr="008E6EA8">
              <w:rPr>
                <w:rFonts w:ascii="宋体" w:hAnsi="宋体" w:cs="Times New Roman" w:hint="eastAsia"/>
                <w:kern w:val="0"/>
                <w:szCs w:val="21"/>
              </w:rPr>
              <w:t>号）</w:t>
            </w:r>
          </w:p>
          <w:p w:rsidR="00D334E7" w:rsidRPr="008E6EA8" w:rsidRDefault="00D334E7">
            <w:pPr>
              <w:widowControl/>
              <w:jc w:val="left"/>
              <w:rPr>
                <w:rFonts w:ascii="宋体" w:cs="Times New Roman"/>
                <w:kern w:val="0"/>
                <w:szCs w:val="21"/>
              </w:rPr>
            </w:pP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宋体" w:hint="eastAsia"/>
                <w:kern w:val="0"/>
                <w:szCs w:val="21"/>
              </w:rPr>
              <w:t>学校网站国际合作交流处网站、留学生手册</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面向社会</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国际合作处</w:t>
            </w:r>
          </w:p>
        </w:tc>
        <w:tc>
          <w:tcPr>
            <w:tcW w:w="1080"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杨湘伶</w:t>
            </w:r>
          </w:p>
        </w:tc>
      </w:tr>
      <w:tr w:rsidR="00D334E7" w:rsidRPr="000A4FBD" w:rsidTr="008A6E7F">
        <w:trPr>
          <w:trHeight w:val="763"/>
        </w:trPr>
        <w:tc>
          <w:tcPr>
            <w:tcW w:w="443" w:type="dxa"/>
            <w:vMerge/>
            <w:vAlign w:val="center"/>
          </w:tcPr>
          <w:p w:rsidR="00D334E7" w:rsidRDefault="00D334E7">
            <w:pPr>
              <w:widowControl/>
              <w:jc w:val="center"/>
              <w:rPr>
                <w:rFonts w:ascii="宋体" w:cs="Times New Roman"/>
                <w:kern w:val="0"/>
                <w:szCs w:val="21"/>
              </w:rPr>
            </w:pPr>
          </w:p>
        </w:tc>
        <w:tc>
          <w:tcPr>
            <w:tcW w:w="1039" w:type="dxa"/>
            <w:vMerge/>
            <w:vAlign w:val="center"/>
          </w:tcPr>
          <w:p w:rsidR="00D334E7" w:rsidRPr="008E6EA8" w:rsidRDefault="00D334E7" w:rsidP="000A4FBD">
            <w:pPr>
              <w:widowControl/>
              <w:jc w:val="center"/>
              <w:rPr>
                <w:rFonts w:ascii="宋体" w:cs="Times New Roman"/>
                <w:kern w:val="0"/>
                <w:szCs w:val="21"/>
              </w:rPr>
            </w:pPr>
          </w:p>
        </w:tc>
        <w:tc>
          <w:tcPr>
            <w:tcW w:w="3636" w:type="dxa"/>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46</w:t>
            </w:r>
            <w:r w:rsidRPr="008E6EA8">
              <w:rPr>
                <w:rFonts w:ascii="宋体" w:hAnsi="宋体" w:cs="Times New Roman" w:hint="eastAsia"/>
                <w:kern w:val="0"/>
                <w:szCs w:val="21"/>
              </w:rPr>
              <w:t>）来华留学生管理相关规定</w:t>
            </w:r>
          </w:p>
        </w:tc>
        <w:tc>
          <w:tcPr>
            <w:tcW w:w="3525"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center"/>
              <w:rPr>
                <w:rFonts w:ascii="宋体" w:cs="宋体"/>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c>
          <w:tcPr>
            <w:tcW w:w="1080" w:type="dxa"/>
            <w:vMerge/>
            <w:vAlign w:val="center"/>
          </w:tcPr>
          <w:p w:rsidR="00D334E7" w:rsidRPr="008E6EA8" w:rsidRDefault="00D334E7">
            <w:pPr>
              <w:widowControl/>
              <w:jc w:val="center"/>
              <w:rPr>
                <w:rFonts w:ascii="宋体" w:cs="Times New Roman"/>
                <w:kern w:val="0"/>
                <w:szCs w:val="21"/>
              </w:rPr>
            </w:pPr>
          </w:p>
        </w:tc>
      </w:tr>
      <w:tr w:rsidR="00D334E7" w:rsidRPr="000A4FBD" w:rsidTr="00D1136D">
        <w:trPr>
          <w:trHeight w:val="365"/>
        </w:trPr>
        <w:tc>
          <w:tcPr>
            <w:tcW w:w="443" w:type="dxa"/>
            <w:vMerge w:val="restart"/>
            <w:vAlign w:val="center"/>
          </w:tcPr>
          <w:p w:rsidR="00D334E7" w:rsidRPr="000A4FBD" w:rsidRDefault="00D334E7">
            <w:pPr>
              <w:widowControl/>
              <w:jc w:val="left"/>
              <w:rPr>
                <w:rFonts w:ascii="宋体" w:cs="Times New Roman"/>
                <w:kern w:val="0"/>
                <w:szCs w:val="21"/>
              </w:rPr>
            </w:pPr>
            <w:r>
              <w:rPr>
                <w:rFonts w:ascii="宋体" w:cs="Times New Roman"/>
                <w:kern w:val="0"/>
                <w:szCs w:val="21"/>
              </w:rPr>
              <w:t>9</w:t>
            </w:r>
          </w:p>
        </w:tc>
        <w:tc>
          <w:tcPr>
            <w:tcW w:w="1039"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廉政建设</w:t>
            </w:r>
          </w:p>
          <w:p w:rsidR="00D334E7" w:rsidRPr="008E6EA8" w:rsidRDefault="00D334E7">
            <w:pPr>
              <w:widowControl/>
              <w:jc w:val="left"/>
              <w:rPr>
                <w:rFonts w:ascii="宋体" w:cs="Times New Roman"/>
                <w:kern w:val="0"/>
                <w:szCs w:val="21"/>
              </w:rPr>
            </w:pPr>
            <w:r w:rsidRPr="0025573E">
              <w:rPr>
                <w:rFonts w:ascii="宋体" w:hAnsi="宋体" w:cs="Times New Roman" w:hint="eastAsia"/>
                <w:kern w:val="0"/>
                <w:szCs w:val="21"/>
              </w:rPr>
              <w:t>（</w:t>
            </w:r>
            <w:r>
              <w:rPr>
                <w:rFonts w:ascii="宋体" w:hAnsi="宋体" w:cs="Times New Roman"/>
                <w:kern w:val="0"/>
                <w:szCs w:val="21"/>
              </w:rPr>
              <w:t>6</w:t>
            </w:r>
            <w:r w:rsidRPr="0025573E">
              <w:rPr>
                <w:rFonts w:ascii="宋体" w:hAnsi="宋体" w:cs="Times New Roman" w:hint="eastAsia"/>
                <w:kern w:val="0"/>
                <w:szCs w:val="21"/>
              </w:rPr>
              <w:t>项）</w:t>
            </w:r>
          </w:p>
        </w:tc>
        <w:tc>
          <w:tcPr>
            <w:tcW w:w="3636" w:type="dxa"/>
            <w:vAlign w:val="center"/>
          </w:tcPr>
          <w:p w:rsidR="00D334E7" w:rsidRPr="008E6EA8" w:rsidRDefault="00D334E7" w:rsidP="0045775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47</w:t>
            </w:r>
            <w:r w:rsidRPr="008E6EA8">
              <w:rPr>
                <w:rFonts w:ascii="宋体" w:hAnsi="宋体" w:cs="Times New Roman" w:hint="eastAsia"/>
                <w:kern w:val="0"/>
                <w:szCs w:val="21"/>
              </w:rPr>
              <w:t>）领导班子成员述职述廉报告</w:t>
            </w:r>
          </w:p>
          <w:p w:rsidR="00D334E7" w:rsidRPr="008E6EA8" w:rsidRDefault="00D334E7" w:rsidP="000A4FBD">
            <w:pPr>
              <w:widowControl/>
              <w:jc w:val="left"/>
              <w:rPr>
                <w:rFonts w:ascii="宋体" w:cs="Times New Roman"/>
                <w:kern w:val="0"/>
                <w:szCs w:val="21"/>
              </w:rPr>
            </w:pPr>
          </w:p>
        </w:tc>
        <w:tc>
          <w:tcPr>
            <w:tcW w:w="3525" w:type="dxa"/>
            <w:vMerge w:val="restart"/>
            <w:vAlign w:val="center"/>
          </w:tcPr>
          <w:p w:rsidR="00D334E7" w:rsidRPr="008E6EA8" w:rsidRDefault="00D334E7" w:rsidP="00EE5856">
            <w:pPr>
              <w:widowControl/>
              <w:jc w:val="left"/>
              <w:rPr>
                <w:rFonts w:ascii="宋体" w:cs="Times New Roman"/>
                <w:kern w:val="0"/>
                <w:szCs w:val="21"/>
              </w:rPr>
            </w:pPr>
          </w:p>
          <w:p w:rsidR="00D334E7" w:rsidRPr="008E6EA8" w:rsidRDefault="00D334E7" w:rsidP="00EE5856">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p w:rsidR="00D334E7" w:rsidRPr="008E6EA8" w:rsidRDefault="00D334E7" w:rsidP="0045775B">
            <w:pPr>
              <w:widowControl/>
              <w:jc w:val="left"/>
              <w:rPr>
                <w:rFonts w:ascii="宋体" w:cs="宋体"/>
                <w:kern w:val="0"/>
                <w:szCs w:val="21"/>
              </w:rPr>
            </w:pPr>
            <w:r w:rsidRPr="008E6EA8">
              <w:rPr>
                <w:rFonts w:ascii="宋体" w:hAnsi="宋体" w:cs="宋体" w:hint="eastAsia"/>
                <w:kern w:val="0"/>
                <w:szCs w:val="21"/>
              </w:rPr>
              <w:t>《成都航空职业技术</w:t>
            </w:r>
            <w:r>
              <w:rPr>
                <w:rFonts w:ascii="宋体" w:hAnsi="宋体" w:cs="宋体" w:hint="eastAsia"/>
                <w:kern w:val="0"/>
                <w:szCs w:val="21"/>
              </w:rPr>
              <w:t>学校</w:t>
            </w:r>
            <w:r w:rsidRPr="008E6EA8">
              <w:rPr>
                <w:rFonts w:ascii="宋体" w:hAnsi="宋体" w:cs="宋体" w:hint="eastAsia"/>
                <w:kern w:val="0"/>
                <w:szCs w:val="21"/>
              </w:rPr>
              <w:t>信息公开实施细则（试行）》</w:t>
            </w:r>
          </w:p>
          <w:p w:rsidR="00D334E7" w:rsidRPr="00EE5856" w:rsidRDefault="00D334E7">
            <w:pPr>
              <w:widowControl/>
              <w:jc w:val="left"/>
              <w:rPr>
                <w:rFonts w:ascii="宋体" w:cs="Times New Roman"/>
                <w:kern w:val="0"/>
                <w:szCs w:val="21"/>
              </w:rPr>
            </w:pPr>
          </w:p>
        </w:tc>
        <w:tc>
          <w:tcPr>
            <w:tcW w:w="1080" w:type="dxa"/>
            <w:vMerge w:val="restart"/>
            <w:vAlign w:val="center"/>
          </w:tcPr>
          <w:p w:rsidR="00D334E7" w:rsidRPr="008E6EA8" w:rsidRDefault="00D334E7">
            <w:pPr>
              <w:widowControl/>
              <w:jc w:val="left"/>
              <w:rPr>
                <w:rFonts w:ascii="宋体" w:cs="Times New Roman"/>
                <w:kern w:val="0"/>
                <w:szCs w:val="21"/>
              </w:rPr>
            </w:pPr>
            <w:r>
              <w:rPr>
                <w:rFonts w:ascii="宋体" w:hAnsi="宋体" w:cs="Times New Roman" w:hint="eastAsia"/>
                <w:kern w:val="0"/>
                <w:szCs w:val="21"/>
              </w:rPr>
              <w:t>学校</w:t>
            </w:r>
            <w:r w:rsidRPr="008E6EA8">
              <w:rPr>
                <w:rFonts w:ascii="宋体" w:hAnsi="宋体" w:cs="Times New Roman" w:hint="eastAsia"/>
                <w:kern w:val="0"/>
                <w:szCs w:val="21"/>
              </w:rPr>
              <w:t>网站、部门网站</w:t>
            </w:r>
            <w:r>
              <w:rPr>
                <w:rFonts w:ascii="宋体" w:hAnsi="宋体" w:cs="Times New Roman" w:hint="eastAsia"/>
                <w:kern w:val="0"/>
                <w:szCs w:val="21"/>
              </w:rPr>
              <w:t>、会议</w:t>
            </w:r>
          </w:p>
        </w:tc>
        <w:tc>
          <w:tcPr>
            <w:tcW w:w="1080"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长期公开</w:t>
            </w:r>
          </w:p>
        </w:tc>
        <w:tc>
          <w:tcPr>
            <w:tcW w:w="1080"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面向全校</w:t>
            </w:r>
          </w:p>
        </w:tc>
        <w:tc>
          <w:tcPr>
            <w:tcW w:w="1080" w:type="dxa"/>
            <w:vMerge w:val="restart"/>
            <w:vAlign w:val="center"/>
          </w:tcPr>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纪检监察审计处</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组织人事部</w:t>
            </w:r>
          </w:p>
          <w:p w:rsidR="00D334E7" w:rsidRPr="008E6EA8" w:rsidRDefault="00D334E7">
            <w:pPr>
              <w:widowControl/>
              <w:jc w:val="left"/>
              <w:rPr>
                <w:rFonts w:ascii="宋体" w:cs="Times New Roman"/>
                <w:kern w:val="0"/>
                <w:szCs w:val="21"/>
              </w:rPr>
            </w:pPr>
            <w:r w:rsidRPr="008E6EA8">
              <w:rPr>
                <w:rFonts w:ascii="宋体" w:hAnsi="宋体" w:cs="Times New Roman" w:hint="eastAsia"/>
                <w:kern w:val="0"/>
                <w:szCs w:val="21"/>
              </w:rPr>
              <w:t>工会</w:t>
            </w:r>
          </w:p>
        </w:tc>
        <w:tc>
          <w:tcPr>
            <w:tcW w:w="1080" w:type="dxa"/>
            <w:vMerge w:val="restart"/>
            <w:vAlign w:val="center"/>
          </w:tcPr>
          <w:p w:rsidR="00D334E7" w:rsidRPr="008E6EA8" w:rsidRDefault="00D334E7" w:rsidP="00707518">
            <w:pPr>
              <w:widowControl/>
              <w:rPr>
                <w:rFonts w:ascii="宋体" w:cs="Times New Roman"/>
                <w:kern w:val="0"/>
                <w:szCs w:val="21"/>
              </w:rPr>
            </w:pPr>
            <w:r w:rsidRPr="008E6EA8">
              <w:rPr>
                <w:rFonts w:ascii="宋体" w:hAnsi="宋体" w:cs="Times New Roman" w:hint="eastAsia"/>
                <w:kern w:val="0"/>
                <w:szCs w:val="21"/>
              </w:rPr>
              <w:t>刘宏延</w:t>
            </w:r>
          </w:p>
          <w:p w:rsidR="00D334E7" w:rsidRPr="008E6EA8" w:rsidRDefault="00D334E7" w:rsidP="0045775B">
            <w:pPr>
              <w:widowControl/>
              <w:jc w:val="left"/>
              <w:rPr>
                <w:rFonts w:ascii="宋体" w:cs="Times New Roman"/>
                <w:kern w:val="0"/>
                <w:szCs w:val="21"/>
              </w:rPr>
            </w:pPr>
            <w:r w:rsidRPr="008E6EA8">
              <w:rPr>
                <w:rFonts w:ascii="宋体" w:hAnsi="宋体" w:cs="Times New Roman" w:hint="eastAsia"/>
                <w:kern w:val="0"/>
                <w:szCs w:val="21"/>
              </w:rPr>
              <w:t>任丹</w:t>
            </w:r>
          </w:p>
          <w:p w:rsidR="00D334E7" w:rsidRPr="008E6EA8" w:rsidRDefault="00D334E7" w:rsidP="0045775B">
            <w:pPr>
              <w:widowControl/>
              <w:jc w:val="left"/>
              <w:rPr>
                <w:rFonts w:ascii="宋体" w:cs="Times New Roman"/>
                <w:kern w:val="0"/>
                <w:szCs w:val="21"/>
              </w:rPr>
            </w:pPr>
            <w:r w:rsidRPr="008E6EA8">
              <w:rPr>
                <w:rFonts w:ascii="宋体" w:hAnsi="宋体" w:cs="Times New Roman" w:hint="eastAsia"/>
                <w:kern w:val="0"/>
                <w:szCs w:val="21"/>
              </w:rPr>
              <w:t>丁虹</w:t>
            </w:r>
          </w:p>
        </w:tc>
      </w:tr>
      <w:tr w:rsidR="00D334E7" w:rsidRPr="000A4FBD" w:rsidTr="00D1136D">
        <w:trPr>
          <w:trHeight w:val="362"/>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45775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48</w:t>
            </w:r>
            <w:r w:rsidRPr="008E6EA8">
              <w:rPr>
                <w:rFonts w:ascii="宋体" w:hAnsi="宋体" w:cs="Times New Roman" w:hint="eastAsia"/>
                <w:kern w:val="0"/>
                <w:szCs w:val="21"/>
              </w:rPr>
              <w:t>）经济责任审计情况</w:t>
            </w:r>
          </w:p>
        </w:tc>
        <w:tc>
          <w:tcPr>
            <w:tcW w:w="3525" w:type="dxa"/>
            <w:vMerge/>
            <w:vAlign w:val="center"/>
          </w:tcPr>
          <w:p w:rsidR="00D334E7" w:rsidRPr="008E6EA8" w:rsidRDefault="00D334E7" w:rsidP="00EE5856">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707518">
            <w:pPr>
              <w:widowControl/>
              <w:rPr>
                <w:rFonts w:ascii="宋体" w:cs="Times New Roman"/>
                <w:kern w:val="0"/>
                <w:szCs w:val="21"/>
              </w:rPr>
            </w:pPr>
          </w:p>
        </w:tc>
      </w:tr>
      <w:tr w:rsidR="00D334E7" w:rsidRPr="000A4FBD" w:rsidTr="00D1136D">
        <w:trPr>
          <w:trHeight w:val="362"/>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45775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49</w:t>
            </w:r>
            <w:r w:rsidRPr="008E6EA8">
              <w:rPr>
                <w:rFonts w:ascii="宋体" w:hAnsi="宋体" w:cs="Times New Roman" w:hint="eastAsia"/>
                <w:kern w:val="0"/>
                <w:szCs w:val="21"/>
              </w:rPr>
              <w:t>）反腐倡廉建设有关制度规定</w:t>
            </w:r>
          </w:p>
        </w:tc>
        <w:tc>
          <w:tcPr>
            <w:tcW w:w="3525" w:type="dxa"/>
            <w:vMerge/>
            <w:vAlign w:val="center"/>
          </w:tcPr>
          <w:p w:rsidR="00D334E7" w:rsidRPr="008E6EA8" w:rsidRDefault="00D334E7" w:rsidP="00EE5856">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707518">
            <w:pPr>
              <w:widowControl/>
              <w:rPr>
                <w:rFonts w:ascii="宋体" w:cs="Times New Roman"/>
                <w:kern w:val="0"/>
                <w:szCs w:val="21"/>
              </w:rPr>
            </w:pPr>
          </w:p>
        </w:tc>
      </w:tr>
      <w:tr w:rsidR="00D334E7" w:rsidRPr="000A4FBD" w:rsidTr="00D1136D">
        <w:trPr>
          <w:trHeight w:val="362"/>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D1136D" w:rsidRDefault="00D334E7" w:rsidP="0045775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50</w:t>
            </w:r>
            <w:r w:rsidRPr="008E6EA8">
              <w:rPr>
                <w:rFonts w:ascii="宋体" w:hAnsi="宋体" w:cs="Times New Roman" w:hint="eastAsia"/>
                <w:kern w:val="0"/>
                <w:szCs w:val="21"/>
              </w:rPr>
              <w:t>）党风廉政建设责任制检查、考核情况</w:t>
            </w:r>
          </w:p>
        </w:tc>
        <w:tc>
          <w:tcPr>
            <w:tcW w:w="3525" w:type="dxa"/>
            <w:vMerge/>
            <w:vAlign w:val="center"/>
          </w:tcPr>
          <w:p w:rsidR="00D334E7" w:rsidRPr="008E6EA8" w:rsidRDefault="00D334E7" w:rsidP="00EE5856">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707518">
            <w:pPr>
              <w:widowControl/>
              <w:rPr>
                <w:rFonts w:ascii="宋体" w:cs="Times New Roman"/>
                <w:kern w:val="0"/>
                <w:szCs w:val="21"/>
              </w:rPr>
            </w:pPr>
          </w:p>
        </w:tc>
      </w:tr>
      <w:tr w:rsidR="00D334E7" w:rsidRPr="000A4FBD" w:rsidTr="00D1136D">
        <w:trPr>
          <w:trHeight w:val="362"/>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D1136D" w:rsidRDefault="00D334E7" w:rsidP="0045775B">
            <w:pPr>
              <w:widowControl/>
              <w:jc w:val="left"/>
              <w:rPr>
                <w:rFonts w:ascii="宋体" w:cs="Times New Roman"/>
                <w:kern w:val="0"/>
                <w:szCs w:val="21"/>
              </w:rPr>
            </w:pPr>
            <w:r w:rsidRPr="008E6EA8">
              <w:rPr>
                <w:rFonts w:ascii="宋体" w:hAnsi="宋体" w:cs="Times New Roman" w:hint="eastAsia"/>
                <w:kern w:val="0"/>
                <w:szCs w:val="21"/>
              </w:rPr>
              <w:t>（</w:t>
            </w:r>
            <w:r w:rsidRPr="008E6EA8">
              <w:rPr>
                <w:rFonts w:ascii="宋体" w:hAnsi="宋体" w:cs="Times New Roman"/>
                <w:kern w:val="0"/>
                <w:szCs w:val="21"/>
              </w:rPr>
              <w:t>51</w:t>
            </w:r>
            <w:r w:rsidRPr="008E6EA8">
              <w:rPr>
                <w:rFonts w:ascii="宋体" w:hAnsi="宋体" w:cs="Times New Roman" w:hint="eastAsia"/>
                <w:kern w:val="0"/>
                <w:szCs w:val="21"/>
              </w:rPr>
              <w:t>）违反党纪、政纪问题处理的情况</w:t>
            </w:r>
          </w:p>
        </w:tc>
        <w:tc>
          <w:tcPr>
            <w:tcW w:w="3525" w:type="dxa"/>
            <w:vMerge/>
            <w:vAlign w:val="center"/>
          </w:tcPr>
          <w:p w:rsidR="00D334E7" w:rsidRPr="008E6EA8" w:rsidRDefault="00D334E7" w:rsidP="00EE5856">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707518">
            <w:pPr>
              <w:widowControl/>
              <w:rPr>
                <w:rFonts w:ascii="宋体" w:cs="Times New Roman"/>
                <w:kern w:val="0"/>
                <w:szCs w:val="21"/>
              </w:rPr>
            </w:pPr>
          </w:p>
        </w:tc>
      </w:tr>
      <w:tr w:rsidR="00D334E7" w:rsidRPr="000A4FBD" w:rsidTr="00D1136D">
        <w:trPr>
          <w:trHeight w:val="362"/>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45775B">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52</w:t>
            </w:r>
            <w:r w:rsidRPr="000A4FBD">
              <w:rPr>
                <w:rFonts w:ascii="宋体" w:hAnsi="宋体" w:cs="Times New Roman" w:hint="eastAsia"/>
                <w:kern w:val="0"/>
                <w:szCs w:val="21"/>
              </w:rPr>
              <w:t>）</w:t>
            </w:r>
            <w:r w:rsidRPr="008E6EA8">
              <w:rPr>
                <w:rFonts w:ascii="宋体" w:hAnsi="宋体" w:cs="Times New Roman" w:hint="eastAsia"/>
                <w:kern w:val="0"/>
                <w:szCs w:val="21"/>
              </w:rPr>
              <w:t>教代会民主评议工会干部情况</w:t>
            </w:r>
          </w:p>
        </w:tc>
        <w:tc>
          <w:tcPr>
            <w:tcW w:w="3525" w:type="dxa"/>
            <w:vMerge/>
            <w:vAlign w:val="center"/>
          </w:tcPr>
          <w:p w:rsidR="00D334E7" w:rsidRPr="008E6EA8" w:rsidRDefault="00D334E7" w:rsidP="00EE5856">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pPr>
              <w:widowControl/>
              <w:jc w:val="left"/>
              <w:rPr>
                <w:rFonts w:ascii="宋体" w:cs="Times New Roman"/>
                <w:kern w:val="0"/>
                <w:szCs w:val="21"/>
              </w:rPr>
            </w:pPr>
          </w:p>
        </w:tc>
        <w:tc>
          <w:tcPr>
            <w:tcW w:w="1080" w:type="dxa"/>
            <w:vMerge/>
            <w:vAlign w:val="center"/>
          </w:tcPr>
          <w:p w:rsidR="00D334E7" w:rsidRPr="008E6EA8" w:rsidRDefault="00D334E7" w:rsidP="00707518">
            <w:pPr>
              <w:widowControl/>
              <w:rPr>
                <w:rFonts w:ascii="宋体" w:cs="Times New Roman"/>
                <w:kern w:val="0"/>
                <w:szCs w:val="21"/>
              </w:rPr>
            </w:pPr>
          </w:p>
        </w:tc>
      </w:tr>
      <w:tr w:rsidR="00D334E7" w:rsidRPr="000A4FBD" w:rsidTr="00D1136D">
        <w:trPr>
          <w:trHeight w:val="1087"/>
        </w:trPr>
        <w:tc>
          <w:tcPr>
            <w:tcW w:w="443" w:type="dxa"/>
            <w:vAlign w:val="center"/>
          </w:tcPr>
          <w:p w:rsidR="00D334E7" w:rsidRDefault="00D334E7">
            <w:pPr>
              <w:widowControl/>
              <w:jc w:val="left"/>
              <w:rPr>
                <w:rFonts w:ascii="宋体" w:cs="Times New Roman"/>
                <w:kern w:val="0"/>
                <w:szCs w:val="21"/>
              </w:rPr>
            </w:pPr>
            <w:r>
              <w:rPr>
                <w:rFonts w:ascii="宋体" w:cs="Times New Roman"/>
                <w:kern w:val="0"/>
                <w:szCs w:val="21"/>
              </w:rPr>
              <w:t>10</w:t>
            </w:r>
          </w:p>
        </w:tc>
        <w:tc>
          <w:tcPr>
            <w:tcW w:w="1039" w:type="dxa"/>
            <w:vAlign w:val="center"/>
          </w:tcPr>
          <w:p w:rsidR="008849CF" w:rsidRDefault="00D334E7">
            <w:pPr>
              <w:widowControl/>
              <w:jc w:val="left"/>
              <w:rPr>
                <w:rFonts w:ascii="宋体" w:hAnsi="宋体" w:cs="Times New Roman"/>
                <w:kern w:val="0"/>
                <w:szCs w:val="21"/>
              </w:rPr>
            </w:pPr>
            <w:r>
              <w:rPr>
                <w:rFonts w:ascii="宋体" w:hAnsi="宋体" w:cs="Times New Roman" w:hint="eastAsia"/>
                <w:kern w:val="0"/>
                <w:szCs w:val="21"/>
              </w:rPr>
              <w:t>党群工作</w:t>
            </w:r>
          </w:p>
          <w:p w:rsidR="00D334E7" w:rsidRPr="008E6EA8" w:rsidRDefault="008849CF">
            <w:pPr>
              <w:widowControl/>
              <w:jc w:val="left"/>
              <w:rPr>
                <w:rFonts w:ascii="宋体" w:cs="Times New Roman"/>
                <w:kern w:val="0"/>
                <w:szCs w:val="21"/>
              </w:rPr>
            </w:pPr>
            <w:r w:rsidRPr="0025573E">
              <w:rPr>
                <w:rFonts w:ascii="宋体" w:hAnsi="宋体" w:cs="Times New Roman" w:hint="eastAsia"/>
                <w:kern w:val="0"/>
                <w:szCs w:val="21"/>
              </w:rPr>
              <w:t>（</w:t>
            </w:r>
            <w:r>
              <w:rPr>
                <w:rFonts w:ascii="宋体" w:hAnsi="宋体" w:cs="Times New Roman" w:hint="eastAsia"/>
                <w:kern w:val="0"/>
                <w:szCs w:val="21"/>
              </w:rPr>
              <w:t>14</w:t>
            </w:r>
            <w:r w:rsidRPr="0025573E">
              <w:rPr>
                <w:rFonts w:ascii="宋体" w:hAnsi="宋体" w:cs="Times New Roman" w:hint="eastAsia"/>
                <w:kern w:val="0"/>
                <w:szCs w:val="21"/>
              </w:rPr>
              <w:t>项）</w:t>
            </w:r>
          </w:p>
        </w:tc>
        <w:tc>
          <w:tcPr>
            <w:tcW w:w="3636" w:type="dxa"/>
            <w:vAlign w:val="center"/>
          </w:tcPr>
          <w:p w:rsidR="00D334E7" w:rsidRPr="00AC6D79" w:rsidRDefault="00D334E7" w:rsidP="00AC6D79">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53</w:t>
            </w:r>
            <w:r w:rsidRPr="000A4FBD">
              <w:rPr>
                <w:rFonts w:ascii="宋体" w:hAnsi="宋体" w:cs="Times New Roman" w:hint="eastAsia"/>
                <w:kern w:val="0"/>
                <w:szCs w:val="21"/>
              </w:rPr>
              <w:t>）</w:t>
            </w:r>
            <w:r w:rsidRPr="00AC6D79">
              <w:rPr>
                <w:rFonts w:ascii="宋体" w:hAnsi="宋体" w:cs="Times New Roman" w:hint="eastAsia"/>
                <w:kern w:val="0"/>
                <w:szCs w:val="21"/>
              </w:rPr>
              <w:t>党委会议事项及程序</w:t>
            </w:r>
          </w:p>
          <w:p w:rsidR="00D334E7" w:rsidRDefault="00D334E7" w:rsidP="00AC6D79">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54</w:t>
            </w:r>
            <w:r w:rsidRPr="000A4FBD">
              <w:rPr>
                <w:rFonts w:ascii="宋体" w:hAnsi="宋体" w:cs="Times New Roman" w:hint="eastAsia"/>
                <w:kern w:val="0"/>
                <w:szCs w:val="21"/>
              </w:rPr>
              <w:t>）</w:t>
            </w:r>
            <w:r w:rsidRPr="00AC6D79">
              <w:rPr>
                <w:rFonts w:ascii="宋体" w:hAnsi="宋体" w:cs="Times New Roman" w:hint="eastAsia"/>
                <w:kern w:val="0"/>
                <w:szCs w:val="21"/>
              </w:rPr>
              <w:t>全院党员理论学习教育活动计划</w:t>
            </w:r>
          </w:p>
          <w:p w:rsidR="00D334E7" w:rsidRPr="00A12274" w:rsidRDefault="00D334E7" w:rsidP="00AC6D79">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55</w:t>
            </w:r>
            <w:r w:rsidRPr="000A4FBD">
              <w:rPr>
                <w:rFonts w:ascii="宋体" w:hAnsi="宋体" w:cs="Times New Roman" w:hint="eastAsia"/>
                <w:kern w:val="0"/>
                <w:szCs w:val="21"/>
              </w:rPr>
              <w:t>）</w:t>
            </w:r>
            <w:r w:rsidRPr="00A12274">
              <w:rPr>
                <w:rFonts w:ascii="宋体" w:hAnsi="宋体" w:cs="Times New Roman" w:hint="eastAsia"/>
                <w:kern w:val="0"/>
                <w:szCs w:val="21"/>
              </w:rPr>
              <w:t>党委、党总支、党支部的设置</w:t>
            </w:r>
          </w:p>
          <w:p w:rsidR="00D334E7"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56</w:t>
            </w:r>
            <w:r w:rsidRPr="000A4FBD">
              <w:rPr>
                <w:rFonts w:ascii="宋体" w:hAnsi="宋体" w:cs="Times New Roman" w:hint="eastAsia"/>
                <w:kern w:val="0"/>
                <w:szCs w:val="21"/>
              </w:rPr>
              <w:t>）</w:t>
            </w:r>
            <w:r w:rsidRPr="00A12274">
              <w:rPr>
                <w:rFonts w:ascii="宋体" w:hAnsi="宋体" w:cs="Times New Roman" w:hint="eastAsia"/>
                <w:kern w:val="0"/>
                <w:szCs w:val="21"/>
              </w:rPr>
              <w:t>党内评优评奖及有关工作制度和规则</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57</w:t>
            </w:r>
            <w:r w:rsidRPr="000A4FBD">
              <w:rPr>
                <w:rFonts w:ascii="宋体" w:hAnsi="宋体" w:cs="Times New Roman" w:hint="eastAsia"/>
                <w:kern w:val="0"/>
                <w:szCs w:val="21"/>
              </w:rPr>
              <w:t>）</w:t>
            </w:r>
            <w:r w:rsidRPr="00A12274">
              <w:rPr>
                <w:rFonts w:ascii="宋体" w:hAnsi="宋体" w:cs="Times New Roman" w:hint="eastAsia"/>
                <w:kern w:val="0"/>
                <w:szCs w:val="21"/>
              </w:rPr>
              <w:t>党建工作有关制度及落实</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58</w:t>
            </w:r>
            <w:r w:rsidRPr="000A4FBD">
              <w:rPr>
                <w:rFonts w:ascii="宋体" w:hAnsi="宋体" w:cs="Times New Roman" w:hint="eastAsia"/>
                <w:kern w:val="0"/>
                <w:szCs w:val="21"/>
              </w:rPr>
              <w:t>）</w:t>
            </w:r>
            <w:r w:rsidRPr="00A12274">
              <w:rPr>
                <w:rFonts w:ascii="宋体" w:hAnsi="宋体" w:cs="Times New Roman" w:hint="eastAsia"/>
                <w:kern w:val="0"/>
                <w:szCs w:val="21"/>
              </w:rPr>
              <w:t>入党积极分子、党员、干部、党外骨干人士等各类培训计划、规划</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59</w:t>
            </w:r>
            <w:r w:rsidRPr="000A4FBD">
              <w:rPr>
                <w:rFonts w:ascii="宋体" w:hAnsi="宋体" w:cs="Times New Roman" w:hint="eastAsia"/>
                <w:kern w:val="0"/>
                <w:szCs w:val="21"/>
              </w:rPr>
              <w:t>）</w:t>
            </w:r>
            <w:r w:rsidRPr="00A12274">
              <w:rPr>
                <w:rFonts w:ascii="宋体" w:hAnsi="宋体" w:cs="Times New Roman" w:hint="eastAsia"/>
                <w:kern w:val="0"/>
                <w:szCs w:val="21"/>
              </w:rPr>
              <w:t>党员教育管理制度及落实</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60</w:t>
            </w:r>
            <w:r w:rsidRPr="000A4FBD">
              <w:rPr>
                <w:rFonts w:ascii="宋体" w:hAnsi="宋体" w:cs="Times New Roman" w:hint="eastAsia"/>
                <w:kern w:val="0"/>
                <w:szCs w:val="21"/>
              </w:rPr>
              <w:t>）</w:t>
            </w:r>
            <w:r w:rsidRPr="00A12274">
              <w:rPr>
                <w:rFonts w:ascii="宋体" w:hAnsi="宋体" w:cs="Times New Roman" w:hint="eastAsia"/>
                <w:kern w:val="0"/>
                <w:szCs w:val="21"/>
              </w:rPr>
              <w:t>党费收入与支出使用情况</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61</w:t>
            </w:r>
            <w:r w:rsidRPr="000A4FBD">
              <w:rPr>
                <w:rFonts w:ascii="宋体" w:hAnsi="宋体" w:cs="Times New Roman" w:hint="eastAsia"/>
                <w:kern w:val="0"/>
                <w:szCs w:val="21"/>
              </w:rPr>
              <w:t>）</w:t>
            </w:r>
            <w:r w:rsidRPr="00A12274">
              <w:rPr>
                <w:rFonts w:ascii="宋体" w:hAnsi="宋体" w:cs="Times New Roman" w:hint="eastAsia"/>
                <w:kern w:val="0"/>
                <w:szCs w:val="21"/>
              </w:rPr>
              <w:t>党外人士人才推荐工作</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62</w:t>
            </w:r>
            <w:r w:rsidRPr="000A4FBD">
              <w:rPr>
                <w:rFonts w:ascii="宋体" w:hAnsi="宋体" w:cs="Times New Roman" w:hint="eastAsia"/>
                <w:kern w:val="0"/>
                <w:szCs w:val="21"/>
              </w:rPr>
              <w:t>）</w:t>
            </w:r>
            <w:r w:rsidRPr="00A12274">
              <w:rPr>
                <w:rFonts w:ascii="宋体" w:hAnsi="宋体" w:cs="Times New Roman" w:hint="eastAsia"/>
                <w:kern w:val="0"/>
                <w:szCs w:val="21"/>
              </w:rPr>
              <w:t>统战工作</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lastRenderedPageBreak/>
              <w:t>（</w:t>
            </w:r>
            <w:r>
              <w:rPr>
                <w:rFonts w:ascii="宋体" w:hAnsi="宋体" w:cs="Times New Roman"/>
                <w:kern w:val="0"/>
                <w:szCs w:val="21"/>
              </w:rPr>
              <w:t>63</w:t>
            </w:r>
            <w:r w:rsidRPr="000A4FBD">
              <w:rPr>
                <w:rFonts w:ascii="宋体" w:hAnsi="宋体" w:cs="Times New Roman" w:hint="eastAsia"/>
                <w:kern w:val="0"/>
                <w:szCs w:val="21"/>
              </w:rPr>
              <w:t>）</w:t>
            </w:r>
            <w:r w:rsidRPr="00A12274">
              <w:rPr>
                <w:rFonts w:ascii="宋体" w:hAnsi="宋体" w:cs="Times New Roman" w:hint="eastAsia"/>
                <w:kern w:val="0"/>
                <w:szCs w:val="21"/>
              </w:rPr>
              <w:t>教代会、工会专门委员会、教代会主席团</w:t>
            </w:r>
            <w:r>
              <w:rPr>
                <w:rFonts w:ascii="宋体" w:hAnsi="宋体" w:cs="Times New Roman" w:hint="eastAsia"/>
                <w:kern w:val="0"/>
                <w:szCs w:val="21"/>
              </w:rPr>
              <w:t>、</w:t>
            </w:r>
            <w:r w:rsidRPr="00A12274">
              <w:rPr>
                <w:rFonts w:ascii="宋体" w:hAnsi="宋体" w:cs="Times New Roman" w:hint="eastAsia"/>
                <w:kern w:val="0"/>
                <w:szCs w:val="21"/>
              </w:rPr>
              <w:t>“两代会”情况</w:t>
            </w:r>
          </w:p>
          <w:p w:rsidR="00D334E7" w:rsidRPr="00A12274"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64</w:t>
            </w:r>
            <w:r w:rsidRPr="000A4FBD">
              <w:rPr>
                <w:rFonts w:ascii="宋体" w:hAnsi="宋体" w:cs="Times New Roman" w:hint="eastAsia"/>
                <w:kern w:val="0"/>
                <w:szCs w:val="21"/>
              </w:rPr>
              <w:t>）</w:t>
            </w:r>
            <w:r w:rsidRPr="00A12274">
              <w:rPr>
                <w:rFonts w:ascii="宋体" w:hAnsi="宋体" w:cs="Times New Roman" w:hint="eastAsia"/>
                <w:kern w:val="0"/>
                <w:szCs w:val="21"/>
              </w:rPr>
              <w:t>教代会提案及处理情况</w:t>
            </w:r>
          </w:p>
          <w:p w:rsidR="00D334E7" w:rsidRDefault="00D334E7" w:rsidP="00A12274">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65</w:t>
            </w:r>
            <w:r w:rsidRPr="000A4FBD">
              <w:rPr>
                <w:rFonts w:ascii="宋体" w:hAnsi="宋体" w:cs="Times New Roman" w:hint="eastAsia"/>
                <w:kern w:val="0"/>
                <w:szCs w:val="21"/>
              </w:rPr>
              <w:t>）</w:t>
            </w:r>
            <w:r w:rsidRPr="00A12274">
              <w:rPr>
                <w:rFonts w:ascii="宋体" w:hAnsi="宋体" w:cs="Times New Roman" w:hint="eastAsia"/>
                <w:kern w:val="0"/>
                <w:szCs w:val="21"/>
              </w:rPr>
              <w:t>工会活动</w:t>
            </w:r>
          </w:p>
          <w:p w:rsidR="00D334E7" w:rsidRPr="008C487E" w:rsidRDefault="00D334E7" w:rsidP="008C487E">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66</w:t>
            </w:r>
            <w:r w:rsidRPr="000A4FBD">
              <w:rPr>
                <w:rFonts w:ascii="宋体" w:hAnsi="宋体" w:cs="Times New Roman" w:hint="eastAsia"/>
                <w:kern w:val="0"/>
                <w:szCs w:val="21"/>
              </w:rPr>
              <w:t>）</w:t>
            </w:r>
            <w:r w:rsidRPr="008C487E">
              <w:rPr>
                <w:rFonts w:ascii="宋体" w:hAnsi="宋体" w:cs="Times New Roman" w:hint="eastAsia"/>
                <w:kern w:val="0"/>
                <w:szCs w:val="21"/>
              </w:rPr>
              <w:t>团员推优</w:t>
            </w:r>
            <w:r>
              <w:rPr>
                <w:rFonts w:ascii="宋体" w:hAnsi="宋体" w:cs="Times New Roman" w:hint="eastAsia"/>
                <w:kern w:val="0"/>
                <w:szCs w:val="21"/>
              </w:rPr>
              <w:t>、</w:t>
            </w:r>
            <w:r w:rsidRPr="008C487E">
              <w:rPr>
                <w:rFonts w:ascii="宋体" w:hAnsi="宋体" w:cs="Times New Roman" w:hint="eastAsia"/>
                <w:kern w:val="0"/>
                <w:szCs w:val="21"/>
              </w:rPr>
              <w:t>团费收支情况</w:t>
            </w:r>
          </w:p>
        </w:tc>
        <w:tc>
          <w:tcPr>
            <w:tcW w:w="3525" w:type="dxa"/>
            <w:vMerge/>
            <w:vAlign w:val="center"/>
          </w:tcPr>
          <w:p w:rsidR="00D334E7" w:rsidRPr="008E6EA8" w:rsidRDefault="00D334E7" w:rsidP="00EE5856">
            <w:pPr>
              <w:widowControl/>
              <w:jc w:val="left"/>
              <w:rPr>
                <w:rFonts w:ascii="宋体" w:cs="Times New Roman"/>
                <w:kern w:val="0"/>
                <w:szCs w:val="21"/>
              </w:rPr>
            </w:pPr>
          </w:p>
        </w:tc>
        <w:tc>
          <w:tcPr>
            <w:tcW w:w="1080" w:type="dxa"/>
            <w:vAlign w:val="center"/>
          </w:tcPr>
          <w:p w:rsidR="00D334E7" w:rsidRDefault="00D334E7">
            <w:pPr>
              <w:widowControl/>
              <w:jc w:val="left"/>
              <w:rPr>
                <w:rFonts w:ascii="宋体" w:cs="Times New Roman"/>
                <w:kern w:val="0"/>
                <w:szCs w:val="21"/>
              </w:rPr>
            </w:pPr>
            <w:r>
              <w:rPr>
                <w:rFonts w:ascii="宋体" w:hAnsi="宋体" w:cs="Times New Roman" w:hint="eastAsia"/>
                <w:kern w:val="0"/>
                <w:szCs w:val="21"/>
              </w:rPr>
              <w:t>学院网站专题会议</w:t>
            </w:r>
          </w:p>
          <w:p w:rsidR="00D334E7" w:rsidRPr="008E6EA8" w:rsidRDefault="00D334E7">
            <w:pPr>
              <w:widowControl/>
              <w:jc w:val="left"/>
              <w:rPr>
                <w:rFonts w:ascii="宋体" w:cs="Times New Roman"/>
                <w:kern w:val="0"/>
                <w:szCs w:val="21"/>
              </w:rPr>
            </w:pPr>
            <w:r>
              <w:rPr>
                <w:rFonts w:ascii="宋体" w:hAnsi="宋体" w:cs="Times New Roman" w:hint="eastAsia"/>
                <w:kern w:val="0"/>
                <w:szCs w:val="21"/>
              </w:rPr>
              <w:t>教代会</w:t>
            </w:r>
          </w:p>
        </w:tc>
        <w:tc>
          <w:tcPr>
            <w:tcW w:w="1080" w:type="dxa"/>
            <w:vAlign w:val="center"/>
          </w:tcPr>
          <w:p w:rsidR="00D334E7" w:rsidRPr="008E6EA8" w:rsidRDefault="00D334E7">
            <w:pPr>
              <w:widowControl/>
              <w:jc w:val="left"/>
              <w:rPr>
                <w:rFonts w:ascii="宋体" w:cs="Times New Roman"/>
                <w:kern w:val="0"/>
                <w:szCs w:val="21"/>
              </w:rPr>
            </w:pPr>
            <w:r>
              <w:rPr>
                <w:rFonts w:ascii="宋体" w:hAnsi="宋体" w:cs="Times New Roman" w:hint="eastAsia"/>
                <w:kern w:val="0"/>
                <w:szCs w:val="21"/>
              </w:rPr>
              <w:t>长期公开</w:t>
            </w:r>
          </w:p>
        </w:tc>
        <w:tc>
          <w:tcPr>
            <w:tcW w:w="1080" w:type="dxa"/>
            <w:vAlign w:val="center"/>
          </w:tcPr>
          <w:p w:rsidR="00D334E7" w:rsidRPr="008E6EA8" w:rsidRDefault="00D334E7">
            <w:pPr>
              <w:widowControl/>
              <w:jc w:val="left"/>
              <w:rPr>
                <w:rFonts w:ascii="宋体" w:cs="Times New Roman"/>
                <w:kern w:val="0"/>
                <w:szCs w:val="21"/>
              </w:rPr>
            </w:pPr>
            <w:r>
              <w:rPr>
                <w:rFonts w:ascii="宋体" w:hAnsi="宋体" w:cs="Times New Roman" w:hint="eastAsia"/>
                <w:kern w:val="0"/>
                <w:szCs w:val="21"/>
              </w:rPr>
              <w:t>面向全校</w:t>
            </w:r>
          </w:p>
        </w:tc>
        <w:tc>
          <w:tcPr>
            <w:tcW w:w="1080" w:type="dxa"/>
            <w:vAlign w:val="center"/>
          </w:tcPr>
          <w:p w:rsidR="00D334E7" w:rsidRDefault="00D334E7">
            <w:pPr>
              <w:widowControl/>
              <w:jc w:val="left"/>
              <w:rPr>
                <w:rFonts w:ascii="宋体" w:cs="Times New Roman"/>
                <w:kern w:val="0"/>
                <w:szCs w:val="21"/>
              </w:rPr>
            </w:pPr>
            <w:r>
              <w:rPr>
                <w:rFonts w:ascii="宋体" w:hAnsi="宋体" w:cs="Times New Roman" w:hint="eastAsia"/>
                <w:kern w:val="0"/>
                <w:szCs w:val="21"/>
              </w:rPr>
              <w:t>组织人事部</w:t>
            </w:r>
          </w:p>
          <w:p w:rsidR="00D334E7" w:rsidRDefault="00D334E7">
            <w:pPr>
              <w:widowControl/>
              <w:jc w:val="left"/>
              <w:rPr>
                <w:rFonts w:ascii="宋体" w:cs="Times New Roman"/>
                <w:kern w:val="0"/>
                <w:szCs w:val="21"/>
              </w:rPr>
            </w:pPr>
            <w:r>
              <w:rPr>
                <w:rFonts w:ascii="宋体" w:hAnsi="宋体" w:cs="Times New Roman" w:hint="eastAsia"/>
                <w:kern w:val="0"/>
                <w:szCs w:val="21"/>
              </w:rPr>
              <w:t>宣传统战部</w:t>
            </w:r>
          </w:p>
          <w:p w:rsidR="00D334E7" w:rsidRDefault="00D334E7">
            <w:pPr>
              <w:widowControl/>
              <w:jc w:val="left"/>
              <w:rPr>
                <w:rFonts w:ascii="宋体" w:cs="Times New Roman"/>
                <w:kern w:val="0"/>
                <w:szCs w:val="21"/>
              </w:rPr>
            </w:pPr>
            <w:r>
              <w:rPr>
                <w:rFonts w:ascii="宋体" w:hAnsi="宋体" w:cs="Times New Roman" w:hint="eastAsia"/>
                <w:kern w:val="0"/>
                <w:szCs w:val="21"/>
              </w:rPr>
              <w:t>工会</w:t>
            </w:r>
          </w:p>
          <w:p w:rsidR="00D334E7" w:rsidRPr="008E6EA8" w:rsidRDefault="00D334E7">
            <w:pPr>
              <w:widowControl/>
              <w:jc w:val="left"/>
              <w:rPr>
                <w:rFonts w:ascii="宋体" w:cs="Times New Roman"/>
                <w:kern w:val="0"/>
                <w:szCs w:val="21"/>
              </w:rPr>
            </w:pPr>
            <w:r>
              <w:rPr>
                <w:rFonts w:ascii="宋体" w:hAnsi="宋体" w:cs="Times New Roman" w:hint="eastAsia"/>
                <w:kern w:val="0"/>
                <w:szCs w:val="21"/>
              </w:rPr>
              <w:t>团委</w:t>
            </w:r>
          </w:p>
        </w:tc>
        <w:tc>
          <w:tcPr>
            <w:tcW w:w="1080" w:type="dxa"/>
            <w:vAlign w:val="center"/>
          </w:tcPr>
          <w:p w:rsidR="00D334E7" w:rsidRDefault="00D334E7" w:rsidP="00707518">
            <w:pPr>
              <w:widowControl/>
              <w:rPr>
                <w:rFonts w:ascii="宋体" w:cs="Times New Roman"/>
                <w:kern w:val="0"/>
                <w:szCs w:val="21"/>
              </w:rPr>
            </w:pPr>
            <w:r>
              <w:rPr>
                <w:rFonts w:ascii="宋体" w:hAnsi="宋体" w:cs="Times New Roman" w:hint="eastAsia"/>
                <w:kern w:val="0"/>
                <w:szCs w:val="21"/>
              </w:rPr>
              <w:t>任丹</w:t>
            </w:r>
          </w:p>
          <w:p w:rsidR="00D334E7" w:rsidRDefault="00D334E7" w:rsidP="00707518">
            <w:pPr>
              <w:widowControl/>
              <w:rPr>
                <w:rFonts w:ascii="宋体" w:cs="Times New Roman"/>
                <w:kern w:val="0"/>
                <w:szCs w:val="21"/>
              </w:rPr>
            </w:pPr>
            <w:r>
              <w:rPr>
                <w:rFonts w:ascii="宋体" w:hAnsi="宋体" w:cs="Times New Roman" w:hint="eastAsia"/>
                <w:kern w:val="0"/>
                <w:szCs w:val="21"/>
              </w:rPr>
              <w:t>张勇</w:t>
            </w:r>
          </w:p>
          <w:p w:rsidR="00D334E7" w:rsidRDefault="00D334E7" w:rsidP="00707518">
            <w:pPr>
              <w:widowControl/>
              <w:rPr>
                <w:rFonts w:ascii="宋体" w:cs="Times New Roman"/>
                <w:kern w:val="0"/>
                <w:szCs w:val="21"/>
              </w:rPr>
            </w:pPr>
            <w:r>
              <w:rPr>
                <w:rFonts w:ascii="宋体" w:hAnsi="宋体" w:cs="Times New Roman" w:hint="eastAsia"/>
                <w:kern w:val="0"/>
                <w:szCs w:val="21"/>
              </w:rPr>
              <w:t>丁虹</w:t>
            </w:r>
          </w:p>
          <w:p w:rsidR="00D334E7" w:rsidRPr="008E6EA8" w:rsidRDefault="00D334E7" w:rsidP="00707518">
            <w:pPr>
              <w:widowControl/>
              <w:rPr>
                <w:rFonts w:ascii="宋体" w:cs="Times New Roman"/>
                <w:kern w:val="0"/>
                <w:szCs w:val="21"/>
              </w:rPr>
            </w:pPr>
            <w:r w:rsidRPr="008E6EA8">
              <w:rPr>
                <w:rFonts w:ascii="宋体" w:hAnsi="宋体" w:cs="Times New Roman" w:hint="eastAsia"/>
                <w:kern w:val="0"/>
                <w:szCs w:val="21"/>
              </w:rPr>
              <w:t>杨湘伶</w:t>
            </w:r>
          </w:p>
        </w:tc>
      </w:tr>
      <w:tr w:rsidR="0026635A" w:rsidRPr="000A4FBD" w:rsidTr="0026635A">
        <w:trPr>
          <w:trHeight w:val="278"/>
        </w:trPr>
        <w:tc>
          <w:tcPr>
            <w:tcW w:w="443" w:type="dxa"/>
            <w:vMerge w:val="restart"/>
            <w:vAlign w:val="center"/>
          </w:tcPr>
          <w:p w:rsidR="0026635A" w:rsidRPr="000A4FBD" w:rsidRDefault="0026635A">
            <w:pPr>
              <w:widowControl/>
              <w:jc w:val="left"/>
              <w:rPr>
                <w:rFonts w:ascii="宋体" w:cs="Times New Roman"/>
                <w:kern w:val="0"/>
                <w:szCs w:val="21"/>
              </w:rPr>
            </w:pPr>
            <w:r>
              <w:rPr>
                <w:rFonts w:ascii="宋体" w:cs="Times New Roman"/>
                <w:kern w:val="0"/>
                <w:szCs w:val="21"/>
              </w:rPr>
              <w:lastRenderedPageBreak/>
              <w:t>11</w:t>
            </w:r>
          </w:p>
        </w:tc>
        <w:tc>
          <w:tcPr>
            <w:tcW w:w="1039" w:type="dxa"/>
            <w:vMerge w:val="restart"/>
            <w:vAlign w:val="center"/>
          </w:tcPr>
          <w:p w:rsidR="0026635A" w:rsidRPr="008E6EA8" w:rsidRDefault="0026635A">
            <w:pPr>
              <w:widowControl/>
              <w:jc w:val="left"/>
              <w:rPr>
                <w:rFonts w:ascii="宋体" w:cs="Times New Roman"/>
                <w:kern w:val="0"/>
                <w:szCs w:val="21"/>
              </w:rPr>
            </w:pPr>
          </w:p>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后勤管理</w:t>
            </w:r>
          </w:p>
          <w:p w:rsidR="0026635A" w:rsidRPr="008E6EA8" w:rsidRDefault="0026635A">
            <w:pPr>
              <w:widowControl/>
              <w:jc w:val="left"/>
              <w:rPr>
                <w:rFonts w:ascii="宋体" w:cs="Times New Roman"/>
                <w:kern w:val="0"/>
                <w:szCs w:val="21"/>
              </w:rPr>
            </w:pPr>
            <w:r w:rsidRPr="0025573E">
              <w:rPr>
                <w:rFonts w:ascii="宋体" w:hAnsi="宋体" w:cs="Times New Roman" w:hint="eastAsia"/>
                <w:kern w:val="0"/>
                <w:szCs w:val="21"/>
              </w:rPr>
              <w:t>（</w:t>
            </w:r>
            <w:r>
              <w:rPr>
                <w:rFonts w:ascii="宋体" w:hAnsi="宋体" w:cs="Times New Roman" w:hint="eastAsia"/>
                <w:kern w:val="0"/>
                <w:szCs w:val="21"/>
              </w:rPr>
              <w:t>5</w:t>
            </w:r>
            <w:r w:rsidRPr="0025573E">
              <w:rPr>
                <w:rFonts w:ascii="宋体" w:hAnsi="宋体" w:cs="Times New Roman" w:hint="eastAsia"/>
                <w:kern w:val="0"/>
                <w:szCs w:val="21"/>
              </w:rPr>
              <w:t>项）</w:t>
            </w:r>
          </w:p>
          <w:p w:rsidR="0026635A" w:rsidRPr="008E6EA8" w:rsidRDefault="0026635A">
            <w:pPr>
              <w:widowControl/>
              <w:jc w:val="left"/>
              <w:rPr>
                <w:rFonts w:ascii="宋体" w:cs="Times New Roman"/>
                <w:kern w:val="0"/>
                <w:szCs w:val="21"/>
              </w:rPr>
            </w:pPr>
          </w:p>
        </w:tc>
        <w:tc>
          <w:tcPr>
            <w:tcW w:w="3636" w:type="dxa"/>
            <w:vAlign w:val="center"/>
          </w:tcPr>
          <w:p w:rsidR="0026635A" w:rsidRPr="008E6EA8" w:rsidRDefault="0026635A">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67</w:t>
            </w:r>
            <w:r w:rsidRPr="000A4FBD">
              <w:rPr>
                <w:rFonts w:ascii="宋体" w:hAnsi="宋体" w:cs="Times New Roman" w:hint="eastAsia"/>
                <w:kern w:val="0"/>
                <w:szCs w:val="21"/>
              </w:rPr>
              <w:t>）</w:t>
            </w:r>
            <w:r w:rsidRPr="008E6EA8">
              <w:rPr>
                <w:rFonts w:ascii="宋体" w:hAnsi="宋体" w:cs="Times New Roman" w:hint="eastAsia"/>
                <w:kern w:val="0"/>
                <w:szCs w:val="21"/>
              </w:rPr>
              <w:t>食堂菜品价格</w:t>
            </w:r>
          </w:p>
          <w:p w:rsidR="0026635A" w:rsidRPr="008E6EA8" w:rsidRDefault="0026635A" w:rsidP="00D36786">
            <w:pPr>
              <w:widowControl/>
              <w:ind w:firstLineChars="300" w:firstLine="630"/>
              <w:jc w:val="left"/>
              <w:rPr>
                <w:rFonts w:ascii="宋体" w:cs="Times New Roman"/>
                <w:kern w:val="0"/>
                <w:szCs w:val="21"/>
              </w:rPr>
            </w:pPr>
          </w:p>
        </w:tc>
        <w:tc>
          <w:tcPr>
            <w:tcW w:w="3525" w:type="dxa"/>
            <w:vMerge w:val="restart"/>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p w:rsidR="0026635A" w:rsidRPr="009A054F" w:rsidRDefault="0026635A" w:rsidP="009A054F">
            <w:pPr>
              <w:widowControl/>
              <w:jc w:val="left"/>
              <w:rPr>
                <w:rFonts w:ascii="宋体" w:cs="宋体"/>
                <w:kern w:val="0"/>
                <w:szCs w:val="21"/>
              </w:rPr>
            </w:pPr>
            <w:r w:rsidRPr="009A054F">
              <w:rPr>
                <w:rFonts w:ascii="宋体" w:hAnsi="宋体" w:cs="宋体" w:hint="eastAsia"/>
                <w:kern w:val="0"/>
                <w:szCs w:val="21"/>
              </w:rPr>
              <w:t>《成都航空职业技术</w:t>
            </w:r>
            <w:r>
              <w:rPr>
                <w:rFonts w:ascii="宋体" w:hAnsi="宋体" w:cs="宋体" w:hint="eastAsia"/>
                <w:kern w:val="0"/>
                <w:szCs w:val="21"/>
              </w:rPr>
              <w:t>学校</w:t>
            </w:r>
            <w:r w:rsidRPr="009A054F">
              <w:rPr>
                <w:rFonts w:ascii="宋体" w:hAnsi="宋体" w:cs="宋体" w:hint="eastAsia"/>
                <w:kern w:val="0"/>
                <w:szCs w:val="21"/>
              </w:rPr>
              <w:t>信息公开实施细则（试行）》</w:t>
            </w:r>
          </w:p>
          <w:p w:rsidR="0026635A" w:rsidRPr="008E6EA8" w:rsidRDefault="0026635A">
            <w:pPr>
              <w:widowControl/>
              <w:jc w:val="left"/>
              <w:rPr>
                <w:rFonts w:ascii="宋体" w:cs="Times New Roman"/>
                <w:kern w:val="0"/>
                <w:szCs w:val="21"/>
              </w:rPr>
            </w:pPr>
          </w:p>
        </w:tc>
        <w:tc>
          <w:tcPr>
            <w:tcW w:w="1080" w:type="dxa"/>
            <w:vMerge w:val="restart"/>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食堂各窗口、学校网站</w:t>
            </w:r>
          </w:p>
          <w:p w:rsidR="0026635A" w:rsidRPr="008E6EA8" w:rsidRDefault="0026635A">
            <w:pPr>
              <w:widowControl/>
              <w:jc w:val="left"/>
              <w:rPr>
                <w:rFonts w:ascii="宋体" w:cs="宋体"/>
                <w:kern w:val="0"/>
                <w:szCs w:val="21"/>
              </w:rPr>
            </w:pPr>
          </w:p>
        </w:tc>
        <w:tc>
          <w:tcPr>
            <w:tcW w:w="1080" w:type="dxa"/>
            <w:vMerge w:val="restart"/>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长期公开</w:t>
            </w:r>
          </w:p>
        </w:tc>
        <w:tc>
          <w:tcPr>
            <w:tcW w:w="1080" w:type="dxa"/>
            <w:vMerge w:val="restart"/>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面向全校</w:t>
            </w:r>
          </w:p>
        </w:tc>
        <w:tc>
          <w:tcPr>
            <w:tcW w:w="1080" w:type="dxa"/>
            <w:vMerge w:val="restart"/>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后勤服务总公司</w:t>
            </w:r>
          </w:p>
        </w:tc>
        <w:tc>
          <w:tcPr>
            <w:tcW w:w="1080" w:type="dxa"/>
            <w:vMerge w:val="restart"/>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李战胜</w:t>
            </w:r>
          </w:p>
        </w:tc>
      </w:tr>
      <w:tr w:rsidR="0026635A" w:rsidRPr="000A4FBD" w:rsidTr="008A6E7F">
        <w:trPr>
          <w:trHeight w:val="277"/>
        </w:trPr>
        <w:tc>
          <w:tcPr>
            <w:tcW w:w="443" w:type="dxa"/>
            <w:vMerge/>
            <w:vAlign w:val="center"/>
          </w:tcPr>
          <w:p w:rsidR="0026635A" w:rsidRDefault="0026635A">
            <w:pPr>
              <w:widowControl/>
              <w:jc w:val="left"/>
              <w:rPr>
                <w:rFonts w:ascii="宋体" w:cs="Times New Roman"/>
                <w:kern w:val="0"/>
                <w:szCs w:val="21"/>
              </w:rPr>
            </w:pPr>
          </w:p>
        </w:tc>
        <w:tc>
          <w:tcPr>
            <w:tcW w:w="1039" w:type="dxa"/>
            <w:vMerge/>
            <w:vAlign w:val="center"/>
          </w:tcPr>
          <w:p w:rsidR="0026635A" w:rsidRPr="008E6EA8" w:rsidRDefault="0026635A">
            <w:pPr>
              <w:widowControl/>
              <w:jc w:val="left"/>
              <w:rPr>
                <w:rFonts w:ascii="宋体" w:cs="Times New Roman"/>
                <w:kern w:val="0"/>
                <w:szCs w:val="21"/>
              </w:rPr>
            </w:pPr>
          </w:p>
        </w:tc>
        <w:tc>
          <w:tcPr>
            <w:tcW w:w="3636" w:type="dxa"/>
            <w:vAlign w:val="center"/>
          </w:tcPr>
          <w:p w:rsidR="0026635A" w:rsidRPr="000A4FBD" w:rsidRDefault="0026635A" w:rsidP="0026635A">
            <w:pPr>
              <w:widowControl/>
              <w:jc w:val="left"/>
              <w:rPr>
                <w:rFonts w:ascii="宋体" w:hAns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68</w:t>
            </w:r>
            <w:r w:rsidRPr="000A4FBD">
              <w:rPr>
                <w:rFonts w:ascii="宋体" w:hAnsi="宋体" w:cs="Times New Roman" w:hint="eastAsia"/>
                <w:kern w:val="0"/>
                <w:szCs w:val="21"/>
              </w:rPr>
              <w:t>）</w:t>
            </w:r>
            <w:r w:rsidRPr="008E6EA8">
              <w:rPr>
                <w:rFonts w:ascii="宋体" w:hAnsi="宋体" w:cs="Times New Roman" w:hint="eastAsia"/>
                <w:kern w:val="0"/>
                <w:szCs w:val="21"/>
              </w:rPr>
              <w:t>食品检验报告书</w:t>
            </w:r>
          </w:p>
        </w:tc>
        <w:tc>
          <w:tcPr>
            <w:tcW w:w="3525" w:type="dxa"/>
            <w:vMerge/>
            <w:vAlign w:val="center"/>
          </w:tcPr>
          <w:p w:rsidR="0026635A" w:rsidRPr="008E6EA8" w:rsidRDefault="0026635A">
            <w:pPr>
              <w:widowControl/>
              <w:jc w:val="left"/>
              <w:rPr>
                <w:rFonts w:ascii="宋体" w:hAnsi="宋体" w:cs="Times New Roman"/>
                <w:kern w:val="0"/>
                <w:szCs w:val="21"/>
              </w:rPr>
            </w:pPr>
          </w:p>
        </w:tc>
        <w:tc>
          <w:tcPr>
            <w:tcW w:w="1080" w:type="dxa"/>
            <w:vMerge/>
            <w:vAlign w:val="center"/>
          </w:tcPr>
          <w:p w:rsidR="0026635A" w:rsidRPr="008E6EA8" w:rsidRDefault="0026635A">
            <w:pPr>
              <w:widowControl/>
              <w:jc w:val="left"/>
              <w:rPr>
                <w:rFonts w:ascii="宋体" w:hAnsi="宋体" w:cs="Times New Roman"/>
                <w:kern w:val="0"/>
                <w:szCs w:val="21"/>
              </w:rPr>
            </w:pPr>
          </w:p>
        </w:tc>
        <w:tc>
          <w:tcPr>
            <w:tcW w:w="1080" w:type="dxa"/>
            <w:vMerge/>
            <w:vAlign w:val="center"/>
          </w:tcPr>
          <w:p w:rsidR="0026635A" w:rsidRPr="008E6EA8" w:rsidRDefault="0026635A">
            <w:pPr>
              <w:widowControl/>
              <w:jc w:val="left"/>
              <w:rPr>
                <w:rFonts w:ascii="宋体" w:hAnsi="宋体" w:cs="Times New Roman"/>
                <w:kern w:val="0"/>
                <w:szCs w:val="21"/>
              </w:rPr>
            </w:pPr>
          </w:p>
        </w:tc>
        <w:tc>
          <w:tcPr>
            <w:tcW w:w="1080" w:type="dxa"/>
            <w:vMerge/>
            <w:vAlign w:val="center"/>
          </w:tcPr>
          <w:p w:rsidR="0026635A" w:rsidRPr="008E6EA8" w:rsidRDefault="0026635A">
            <w:pPr>
              <w:widowControl/>
              <w:jc w:val="left"/>
              <w:rPr>
                <w:rFonts w:ascii="宋体" w:hAnsi="宋体" w:cs="Times New Roman"/>
                <w:kern w:val="0"/>
                <w:szCs w:val="21"/>
              </w:rPr>
            </w:pPr>
          </w:p>
        </w:tc>
        <w:tc>
          <w:tcPr>
            <w:tcW w:w="1080" w:type="dxa"/>
            <w:vMerge/>
            <w:vAlign w:val="center"/>
          </w:tcPr>
          <w:p w:rsidR="0026635A" w:rsidRPr="008E6EA8" w:rsidRDefault="0026635A">
            <w:pPr>
              <w:widowControl/>
              <w:jc w:val="left"/>
              <w:rPr>
                <w:rFonts w:ascii="宋体" w:hAnsi="宋体" w:cs="Times New Roman"/>
                <w:kern w:val="0"/>
                <w:szCs w:val="21"/>
              </w:rPr>
            </w:pPr>
          </w:p>
        </w:tc>
        <w:tc>
          <w:tcPr>
            <w:tcW w:w="1080" w:type="dxa"/>
            <w:vMerge/>
            <w:vAlign w:val="center"/>
          </w:tcPr>
          <w:p w:rsidR="0026635A" w:rsidRPr="008E6EA8" w:rsidRDefault="0026635A">
            <w:pPr>
              <w:widowControl/>
              <w:jc w:val="left"/>
              <w:rPr>
                <w:rFonts w:ascii="宋体" w:hAnsi="宋体" w:cs="Times New Roman"/>
                <w:kern w:val="0"/>
                <w:szCs w:val="21"/>
              </w:rPr>
            </w:pPr>
          </w:p>
        </w:tc>
      </w:tr>
      <w:tr w:rsidR="0026635A" w:rsidRPr="000A4FBD" w:rsidTr="008A6E7F">
        <w:trPr>
          <w:trHeight w:val="547"/>
        </w:trPr>
        <w:tc>
          <w:tcPr>
            <w:tcW w:w="443" w:type="dxa"/>
            <w:vMerge/>
            <w:vAlign w:val="center"/>
          </w:tcPr>
          <w:p w:rsidR="0026635A" w:rsidRPr="000A4FBD" w:rsidRDefault="0026635A">
            <w:pPr>
              <w:widowControl/>
              <w:jc w:val="left"/>
              <w:rPr>
                <w:rFonts w:ascii="宋体" w:cs="Times New Roman"/>
                <w:kern w:val="0"/>
                <w:szCs w:val="21"/>
              </w:rPr>
            </w:pPr>
          </w:p>
        </w:tc>
        <w:tc>
          <w:tcPr>
            <w:tcW w:w="1039" w:type="dxa"/>
            <w:vMerge/>
            <w:vAlign w:val="center"/>
          </w:tcPr>
          <w:p w:rsidR="0026635A" w:rsidRPr="008E6EA8" w:rsidRDefault="0026635A">
            <w:pPr>
              <w:widowControl/>
              <w:jc w:val="left"/>
              <w:rPr>
                <w:rFonts w:ascii="宋体" w:cs="Times New Roman"/>
                <w:kern w:val="0"/>
                <w:szCs w:val="21"/>
              </w:rPr>
            </w:pPr>
          </w:p>
        </w:tc>
        <w:tc>
          <w:tcPr>
            <w:tcW w:w="3636" w:type="dxa"/>
            <w:vAlign w:val="center"/>
          </w:tcPr>
          <w:p w:rsidR="0026635A" w:rsidRPr="000A4FBD" w:rsidRDefault="0026635A">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69</w:t>
            </w:r>
            <w:r w:rsidRPr="000A4FBD">
              <w:rPr>
                <w:rFonts w:ascii="宋体" w:hAnsi="宋体" w:cs="Times New Roman" w:hint="eastAsia"/>
                <w:kern w:val="0"/>
                <w:szCs w:val="21"/>
              </w:rPr>
              <w:t>）</w:t>
            </w:r>
            <w:r w:rsidRPr="0025573E">
              <w:rPr>
                <w:rFonts w:ascii="宋体" w:hAnsi="宋体" w:cs="Times New Roman" w:hint="eastAsia"/>
                <w:kern w:val="0"/>
                <w:szCs w:val="21"/>
              </w:rPr>
              <w:t>后勤服务办事指南</w:t>
            </w:r>
          </w:p>
        </w:tc>
        <w:tc>
          <w:tcPr>
            <w:tcW w:w="3525"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r>
      <w:tr w:rsidR="0026635A" w:rsidRPr="000A4FBD" w:rsidTr="008A6E7F">
        <w:trPr>
          <w:trHeight w:val="635"/>
        </w:trPr>
        <w:tc>
          <w:tcPr>
            <w:tcW w:w="443" w:type="dxa"/>
            <w:vMerge/>
            <w:vAlign w:val="center"/>
          </w:tcPr>
          <w:p w:rsidR="0026635A" w:rsidRPr="000A4FBD" w:rsidRDefault="0026635A">
            <w:pPr>
              <w:widowControl/>
              <w:jc w:val="left"/>
              <w:rPr>
                <w:rFonts w:ascii="宋体" w:cs="Times New Roman"/>
                <w:kern w:val="0"/>
                <w:szCs w:val="21"/>
              </w:rPr>
            </w:pPr>
          </w:p>
        </w:tc>
        <w:tc>
          <w:tcPr>
            <w:tcW w:w="1039" w:type="dxa"/>
            <w:vMerge/>
            <w:vAlign w:val="center"/>
          </w:tcPr>
          <w:p w:rsidR="0026635A" w:rsidRPr="008E6EA8" w:rsidRDefault="0026635A">
            <w:pPr>
              <w:widowControl/>
              <w:jc w:val="left"/>
              <w:rPr>
                <w:rFonts w:ascii="宋体" w:cs="Times New Roman"/>
                <w:kern w:val="0"/>
                <w:szCs w:val="21"/>
              </w:rPr>
            </w:pPr>
          </w:p>
        </w:tc>
        <w:tc>
          <w:tcPr>
            <w:tcW w:w="3636" w:type="dxa"/>
            <w:vAlign w:val="center"/>
          </w:tcPr>
          <w:p w:rsidR="0026635A" w:rsidRPr="008E6EA8" w:rsidRDefault="0026635A">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70</w:t>
            </w:r>
            <w:r w:rsidRPr="000A4FBD">
              <w:rPr>
                <w:rFonts w:ascii="宋体" w:hAnsi="宋体" w:cs="Times New Roman" w:hint="eastAsia"/>
                <w:kern w:val="0"/>
                <w:szCs w:val="21"/>
              </w:rPr>
              <w:t>）</w:t>
            </w:r>
            <w:r w:rsidRPr="008E6EA8">
              <w:rPr>
                <w:rFonts w:ascii="宋体" w:hAnsi="宋体" w:cs="Times New Roman" w:hint="eastAsia"/>
                <w:kern w:val="0"/>
                <w:szCs w:val="21"/>
              </w:rPr>
              <w:t>物质采购管理办法、食品采购公开招标</w:t>
            </w:r>
          </w:p>
        </w:tc>
        <w:tc>
          <w:tcPr>
            <w:tcW w:w="3525" w:type="dxa"/>
            <w:vMerge/>
            <w:vAlign w:val="center"/>
          </w:tcPr>
          <w:p w:rsidR="0026635A" w:rsidRPr="008E6EA8" w:rsidRDefault="0026635A">
            <w:pPr>
              <w:widowControl/>
              <w:jc w:val="left"/>
              <w:rPr>
                <w:rFonts w:ascii="宋体" w:cs="Times New Roman"/>
                <w:kern w:val="0"/>
                <w:szCs w:val="21"/>
              </w:rPr>
            </w:pPr>
          </w:p>
        </w:tc>
        <w:tc>
          <w:tcPr>
            <w:tcW w:w="1080" w:type="dxa"/>
            <w:vAlign w:val="center"/>
          </w:tcPr>
          <w:p w:rsidR="0026635A" w:rsidRPr="008E6EA8" w:rsidRDefault="0026635A" w:rsidP="002C41A8">
            <w:pPr>
              <w:widowControl/>
              <w:jc w:val="left"/>
              <w:rPr>
                <w:rFonts w:ascii="宋体" w:cs="Times New Roman"/>
                <w:kern w:val="0"/>
                <w:szCs w:val="21"/>
              </w:rPr>
            </w:pPr>
            <w:r w:rsidRPr="008E6EA8">
              <w:rPr>
                <w:rFonts w:ascii="宋体" w:hAnsi="宋体" w:cs="Times New Roman" w:hint="eastAsia"/>
                <w:kern w:val="0"/>
                <w:szCs w:val="21"/>
              </w:rPr>
              <w:t>院发文件、学校网站</w:t>
            </w:r>
          </w:p>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r>
      <w:tr w:rsidR="0026635A" w:rsidRPr="000A4FBD" w:rsidTr="008A6E7F">
        <w:trPr>
          <w:trHeight w:val="635"/>
        </w:trPr>
        <w:tc>
          <w:tcPr>
            <w:tcW w:w="443" w:type="dxa"/>
            <w:vMerge/>
            <w:vAlign w:val="center"/>
          </w:tcPr>
          <w:p w:rsidR="0026635A" w:rsidRPr="000A4FBD" w:rsidRDefault="0026635A">
            <w:pPr>
              <w:widowControl/>
              <w:jc w:val="left"/>
              <w:rPr>
                <w:rFonts w:ascii="宋体" w:cs="Times New Roman"/>
                <w:kern w:val="0"/>
                <w:szCs w:val="21"/>
              </w:rPr>
            </w:pPr>
          </w:p>
        </w:tc>
        <w:tc>
          <w:tcPr>
            <w:tcW w:w="1039" w:type="dxa"/>
            <w:vMerge/>
            <w:vAlign w:val="center"/>
          </w:tcPr>
          <w:p w:rsidR="0026635A" w:rsidRPr="008E6EA8" w:rsidRDefault="0026635A">
            <w:pPr>
              <w:widowControl/>
              <w:jc w:val="left"/>
              <w:rPr>
                <w:rFonts w:ascii="宋体" w:cs="Times New Roman"/>
                <w:kern w:val="0"/>
                <w:szCs w:val="21"/>
              </w:rPr>
            </w:pPr>
          </w:p>
        </w:tc>
        <w:tc>
          <w:tcPr>
            <w:tcW w:w="3636" w:type="dxa"/>
            <w:vAlign w:val="center"/>
          </w:tcPr>
          <w:p w:rsidR="0026635A" w:rsidRPr="008E6EA8" w:rsidRDefault="0026635A" w:rsidP="0026635A">
            <w:pPr>
              <w:widowControl/>
              <w:jc w:val="left"/>
              <w:rPr>
                <w:rFonts w:ascii="宋体" w:cs="Times New Roman"/>
                <w:kern w:val="0"/>
                <w:szCs w:val="21"/>
              </w:rPr>
            </w:pPr>
            <w:r w:rsidRPr="000A4FBD">
              <w:rPr>
                <w:rFonts w:ascii="宋体" w:hAnsi="宋体" w:cs="Times New Roman" w:hint="eastAsia"/>
                <w:kern w:val="0"/>
                <w:szCs w:val="21"/>
              </w:rPr>
              <w:t>（</w:t>
            </w:r>
            <w:r>
              <w:rPr>
                <w:rFonts w:ascii="宋体" w:hAnsi="宋体" w:cs="Times New Roman"/>
                <w:kern w:val="0"/>
                <w:szCs w:val="21"/>
              </w:rPr>
              <w:t>7</w:t>
            </w:r>
            <w:r>
              <w:rPr>
                <w:rFonts w:ascii="宋体" w:hAnsi="宋体" w:cs="Times New Roman" w:hint="eastAsia"/>
                <w:kern w:val="0"/>
                <w:szCs w:val="21"/>
              </w:rPr>
              <w:t>1</w:t>
            </w:r>
            <w:r w:rsidRPr="000A4FBD">
              <w:rPr>
                <w:rFonts w:ascii="宋体" w:hAnsi="宋体" w:cs="Times New Roman" w:hint="eastAsia"/>
                <w:kern w:val="0"/>
                <w:szCs w:val="21"/>
              </w:rPr>
              <w:t>）</w:t>
            </w:r>
            <w:r w:rsidRPr="008E6EA8">
              <w:rPr>
                <w:rFonts w:ascii="宋体" w:hAnsi="宋体" w:cs="Times New Roman" w:hint="eastAsia"/>
                <w:kern w:val="0"/>
                <w:szCs w:val="21"/>
              </w:rPr>
              <w:t>修缮、维修收费标准</w:t>
            </w:r>
          </w:p>
        </w:tc>
        <w:tc>
          <w:tcPr>
            <w:tcW w:w="3525" w:type="dxa"/>
            <w:vMerge/>
            <w:vAlign w:val="center"/>
          </w:tcPr>
          <w:p w:rsidR="0026635A" w:rsidRPr="008E6EA8" w:rsidRDefault="0026635A">
            <w:pPr>
              <w:widowControl/>
              <w:jc w:val="left"/>
              <w:rPr>
                <w:rFonts w:ascii="宋体" w:cs="Times New Roman"/>
                <w:kern w:val="0"/>
                <w:szCs w:val="21"/>
              </w:rPr>
            </w:pPr>
          </w:p>
        </w:tc>
        <w:tc>
          <w:tcPr>
            <w:tcW w:w="1080" w:type="dxa"/>
            <w:vAlign w:val="center"/>
          </w:tcPr>
          <w:p w:rsidR="0026635A" w:rsidRPr="008E6EA8" w:rsidRDefault="0026635A">
            <w:pPr>
              <w:widowControl/>
              <w:jc w:val="left"/>
              <w:rPr>
                <w:rFonts w:ascii="宋体" w:cs="Times New Roman"/>
                <w:kern w:val="0"/>
                <w:szCs w:val="21"/>
              </w:rPr>
            </w:pPr>
            <w:r w:rsidRPr="008E6EA8">
              <w:rPr>
                <w:rFonts w:ascii="宋体" w:hAnsi="宋体" w:cs="Times New Roman" w:hint="eastAsia"/>
                <w:kern w:val="0"/>
                <w:szCs w:val="21"/>
              </w:rPr>
              <w:t>院发文件</w:t>
            </w: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c>
          <w:tcPr>
            <w:tcW w:w="1080" w:type="dxa"/>
            <w:vMerge/>
            <w:vAlign w:val="center"/>
          </w:tcPr>
          <w:p w:rsidR="0026635A" w:rsidRPr="008E6EA8" w:rsidRDefault="0026635A">
            <w:pPr>
              <w:widowControl/>
              <w:jc w:val="left"/>
              <w:rPr>
                <w:rFonts w:ascii="宋体" w:cs="Times New Roman"/>
                <w:kern w:val="0"/>
                <w:szCs w:val="21"/>
              </w:rPr>
            </w:pPr>
          </w:p>
        </w:tc>
      </w:tr>
      <w:tr w:rsidR="00D334E7" w:rsidTr="00D449F3">
        <w:trPr>
          <w:trHeight w:val="454"/>
        </w:trPr>
        <w:tc>
          <w:tcPr>
            <w:tcW w:w="443" w:type="dxa"/>
            <w:vMerge w:val="restart"/>
            <w:vAlign w:val="center"/>
          </w:tcPr>
          <w:p w:rsidR="00D334E7" w:rsidRPr="000A4FBD" w:rsidRDefault="00D334E7">
            <w:pPr>
              <w:widowControl/>
              <w:jc w:val="center"/>
              <w:rPr>
                <w:rFonts w:ascii="宋体" w:cs="Times New Roman"/>
                <w:kern w:val="0"/>
                <w:szCs w:val="21"/>
              </w:rPr>
            </w:pPr>
            <w:bookmarkStart w:id="1" w:name="OLE_LINK1"/>
            <w:bookmarkStart w:id="2" w:name="OLE_LINK2"/>
            <w:r w:rsidRPr="000A4FBD">
              <w:rPr>
                <w:rFonts w:ascii="宋体" w:hAnsi="宋体" w:cs="Times New Roman"/>
                <w:kern w:val="0"/>
                <w:szCs w:val="21"/>
              </w:rPr>
              <w:t>1</w:t>
            </w:r>
            <w:r>
              <w:rPr>
                <w:rFonts w:ascii="宋体" w:hAnsi="宋体" w:cs="Times New Roman"/>
                <w:kern w:val="0"/>
                <w:szCs w:val="21"/>
              </w:rPr>
              <w:t>2</w:t>
            </w:r>
          </w:p>
        </w:tc>
        <w:tc>
          <w:tcPr>
            <w:tcW w:w="1039" w:type="dxa"/>
            <w:vMerge w:val="restart"/>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其他</w:t>
            </w:r>
          </w:p>
          <w:p w:rsidR="00D334E7" w:rsidRPr="008E6EA8" w:rsidRDefault="00D334E7">
            <w:pPr>
              <w:widowControl/>
              <w:jc w:val="center"/>
              <w:rPr>
                <w:rFonts w:ascii="宋体" w:cs="Times New Roman"/>
                <w:kern w:val="0"/>
                <w:szCs w:val="21"/>
              </w:rPr>
            </w:pPr>
          </w:p>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w:t>
            </w:r>
            <w:r>
              <w:rPr>
                <w:rFonts w:ascii="宋体" w:hAnsi="宋体" w:cs="Times New Roman"/>
                <w:kern w:val="0"/>
                <w:szCs w:val="21"/>
              </w:rPr>
              <w:t>3</w:t>
            </w:r>
            <w:r w:rsidRPr="008E6EA8">
              <w:rPr>
                <w:rFonts w:ascii="宋体" w:hAnsi="宋体" w:cs="Times New Roman" w:hint="eastAsia"/>
                <w:kern w:val="0"/>
                <w:szCs w:val="21"/>
              </w:rPr>
              <w:t>项）</w:t>
            </w:r>
          </w:p>
        </w:tc>
        <w:tc>
          <w:tcPr>
            <w:tcW w:w="3636" w:type="dxa"/>
            <w:vAlign w:val="center"/>
          </w:tcPr>
          <w:p w:rsidR="00D334E7" w:rsidRPr="008E6EA8" w:rsidRDefault="00D334E7" w:rsidP="0026635A">
            <w:pPr>
              <w:widowControl/>
              <w:jc w:val="left"/>
              <w:rPr>
                <w:rFonts w:ascii="宋体" w:cs="Times New Roman"/>
                <w:kern w:val="0"/>
                <w:szCs w:val="21"/>
              </w:rPr>
            </w:pPr>
            <w:r w:rsidRPr="008E6EA8">
              <w:rPr>
                <w:rFonts w:ascii="宋体" w:hAnsi="宋体" w:cs="Times New Roman" w:hint="eastAsia"/>
                <w:kern w:val="0"/>
                <w:szCs w:val="21"/>
              </w:rPr>
              <w:t>（</w:t>
            </w:r>
            <w:r>
              <w:rPr>
                <w:rFonts w:ascii="宋体" w:hAnsi="宋体" w:cs="Times New Roman"/>
                <w:kern w:val="0"/>
                <w:szCs w:val="21"/>
              </w:rPr>
              <w:t>7</w:t>
            </w:r>
            <w:r w:rsidR="0026635A">
              <w:rPr>
                <w:rFonts w:ascii="宋体" w:hAnsi="宋体" w:cs="Times New Roman" w:hint="eastAsia"/>
                <w:kern w:val="0"/>
                <w:szCs w:val="21"/>
              </w:rPr>
              <w:t>2</w:t>
            </w:r>
            <w:r w:rsidRPr="008E6EA8">
              <w:rPr>
                <w:rFonts w:ascii="宋体" w:hAnsi="宋体" w:cs="Times New Roman" w:hint="eastAsia"/>
                <w:kern w:val="0"/>
                <w:szCs w:val="21"/>
              </w:rPr>
              <w:t>）自然灾害等突发事件的应急处理预案、预警信息和处置情况，涉及学校的重大事件的调查和处理情况</w:t>
            </w:r>
          </w:p>
        </w:tc>
        <w:tc>
          <w:tcPr>
            <w:tcW w:w="3525" w:type="dxa"/>
            <w:vAlign w:val="center"/>
          </w:tcPr>
          <w:p w:rsidR="00D334E7" w:rsidRPr="008E6EA8" w:rsidRDefault="00D334E7" w:rsidP="0045775B">
            <w:pPr>
              <w:widowControl/>
              <w:jc w:val="left"/>
              <w:rPr>
                <w:rFonts w:ascii="宋体" w:cs="Times New Roman"/>
                <w:kern w:val="0"/>
                <w:szCs w:val="21"/>
              </w:rPr>
            </w:pPr>
            <w:r w:rsidRPr="008E6EA8">
              <w:rPr>
                <w:rFonts w:ascii="宋体" w:hAnsi="宋体" w:cs="Times New Roman" w:hint="eastAsia"/>
                <w:kern w:val="0"/>
                <w:szCs w:val="21"/>
              </w:rPr>
              <w:t>《高等学校信息公开办法》（教育部令第</w:t>
            </w:r>
            <w:r w:rsidRPr="008E6EA8">
              <w:rPr>
                <w:rFonts w:ascii="宋体" w:hAnsi="宋体" w:cs="Times New Roman"/>
                <w:kern w:val="0"/>
                <w:szCs w:val="21"/>
              </w:rPr>
              <w:t>29</w:t>
            </w:r>
            <w:r w:rsidRPr="008E6EA8">
              <w:rPr>
                <w:rFonts w:ascii="宋体" w:hAnsi="宋体" w:cs="Times New Roman" w:hint="eastAsia"/>
                <w:kern w:val="0"/>
                <w:szCs w:val="21"/>
              </w:rPr>
              <w:t>号）</w:t>
            </w:r>
          </w:p>
        </w:tc>
        <w:tc>
          <w:tcPr>
            <w:tcW w:w="1080" w:type="dxa"/>
            <w:vAlign w:val="center"/>
          </w:tcPr>
          <w:p w:rsidR="00D334E7" w:rsidRPr="008E6EA8" w:rsidRDefault="00D334E7" w:rsidP="00BD2EC9">
            <w:pPr>
              <w:widowControl/>
              <w:rPr>
                <w:rFonts w:ascii="宋体" w:cs="Times New Roman"/>
                <w:kern w:val="0"/>
                <w:szCs w:val="21"/>
              </w:rPr>
            </w:pPr>
            <w:r w:rsidRPr="008E6EA8">
              <w:rPr>
                <w:rFonts w:ascii="宋体" w:hAnsi="宋体" w:cs="Times New Roman" w:hint="eastAsia"/>
                <w:kern w:val="0"/>
                <w:szCs w:val="21"/>
              </w:rPr>
              <w:t>校内文件</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kern w:val="0"/>
                <w:szCs w:val="21"/>
              </w:rPr>
              <w:t>2013</w:t>
            </w:r>
            <w:r w:rsidRPr="008E6EA8">
              <w:rPr>
                <w:rFonts w:ascii="宋体" w:hAnsi="宋体" w:cs="Times New Roman" w:hint="eastAsia"/>
                <w:kern w:val="0"/>
                <w:szCs w:val="21"/>
              </w:rPr>
              <w:t>年</w:t>
            </w:r>
            <w:r w:rsidRPr="008E6EA8">
              <w:rPr>
                <w:rFonts w:ascii="宋体" w:hAnsi="宋体" w:cs="Times New Roman"/>
                <w:kern w:val="0"/>
                <w:szCs w:val="21"/>
              </w:rPr>
              <w:t>10</w:t>
            </w:r>
            <w:r w:rsidRPr="008E6EA8">
              <w:rPr>
                <w:rFonts w:ascii="宋体" w:hAnsi="宋体" w:cs="Times New Roman" w:hint="eastAsia"/>
                <w:kern w:val="0"/>
                <w:szCs w:val="21"/>
              </w:rPr>
              <w:t>月</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全校</w:t>
            </w:r>
          </w:p>
        </w:tc>
        <w:tc>
          <w:tcPr>
            <w:tcW w:w="1080" w:type="dxa"/>
            <w:vAlign w:val="center"/>
          </w:tcPr>
          <w:p w:rsidR="00D334E7" w:rsidRPr="008E6EA8" w:rsidRDefault="00D334E7" w:rsidP="00CB3F4C">
            <w:pPr>
              <w:widowControl/>
              <w:jc w:val="center"/>
              <w:rPr>
                <w:rFonts w:ascii="宋体" w:cs="Times New Roman"/>
                <w:kern w:val="0"/>
                <w:szCs w:val="21"/>
              </w:rPr>
            </w:pPr>
            <w:r w:rsidRPr="008E6EA8">
              <w:rPr>
                <w:rFonts w:ascii="宋体" w:hAnsi="宋体" w:cs="Times New Roman" w:hint="eastAsia"/>
                <w:kern w:val="0"/>
                <w:szCs w:val="21"/>
              </w:rPr>
              <w:t>保卫处</w:t>
            </w:r>
          </w:p>
          <w:p w:rsidR="00D334E7" w:rsidRPr="008E6EA8" w:rsidRDefault="00D334E7" w:rsidP="00CB3F4C">
            <w:pPr>
              <w:widowControl/>
              <w:jc w:val="center"/>
              <w:rPr>
                <w:rFonts w:ascii="宋体" w:cs="Times New Roman"/>
                <w:kern w:val="0"/>
                <w:szCs w:val="21"/>
              </w:rPr>
            </w:pPr>
            <w:r w:rsidRPr="008E6EA8">
              <w:rPr>
                <w:rFonts w:ascii="宋体" w:hAnsi="宋体" w:cs="Times New Roman" w:hint="eastAsia"/>
                <w:kern w:val="0"/>
                <w:szCs w:val="21"/>
              </w:rPr>
              <w:t>党政办</w:t>
            </w:r>
          </w:p>
        </w:tc>
        <w:tc>
          <w:tcPr>
            <w:tcW w:w="1080" w:type="dxa"/>
            <w:vAlign w:val="center"/>
          </w:tcPr>
          <w:p w:rsidR="00D334E7" w:rsidRPr="008E6EA8" w:rsidRDefault="00D334E7" w:rsidP="00CB3F4C">
            <w:pPr>
              <w:widowControl/>
              <w:jc w:val="center"/>
              <w:rPr>
                <w:rFonts w:ascii="宋体" w:cs="Times New Roman"/>
                <w:kern w:val="0"/>
                <w:szCs w:val="21"/>
              </w:rPr>
            </w:pPr>
            <w:r w:rsidRPr="008E6EA8">
              <w:rPr>
                <w:rFonts w:ascii="宋体" w:hAnsi="宋体" w:cs="Times New Roman" w:hint="eastAsia"/>
                <w:kern w:val="0"/>
                <w:szCs w:val="21"/>
              </w:rPr>
              <w:t>胡勇强</w:t>
            </w:r>
          </w:p>
          <w:p w:rsidR="00D334E7" w:rsidRPr="008E6EA8" w:rsidRDefault="00D334E7" w:rsidP="00CB3F4C">
            <w:pPr>
              <w:widowControl/>
              <w:jc w:val="center"/>
              <w:rPr>
                <w:rFonts w:ascii="宋体" w:cs="Times New Roman"/>
                <w:kern w:val="0"/>
                <w:szCs w:val="21"/>
              </w:rPr>
            </w:pPr>
            <w:r w:rsidRPr="008E6EA8">
              <w:rPr>
                <w:rFonts w:ascii="宋体" w:hAnsi="宋体" w:cs="Times New Roman" w:hint="eastAsia"/>
                <w:kern w:val="0"/>
                <w:szCs w:val="21"/>
              </w:rPr>
              <w:t>李晓梅</w:t>
            </w:r>
          </w:p>
        </w:tc>
      </w:tr>
      <w:bookmarkEnd w:id="1"/>
      <w:bookmarkEnd w:id="2"/>
      <w:tr w:rsidR="00D334E7" w:rsidTr="00D449F3">
        <w:trPr>
          <w:trHeight w:val="261"/>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26635A">
            <w:pPr>
              <w:widowControl/>
              <w:jc w:val="left"/>
              <w:rPr>
                <w:rFonts w:ascii="宋体" w:cs="Times New Roman"/>
                <w:kern w:val="0"/>
                <w:szCs w:val="21"/>
              </w:rPr>
            </w:pPr>
            <w:r w:rsidRPr="009A054F">
              <w:rPr>
                <w:rFonts w:ascii="宋体" w:hAnsi="宋体" w:cs="Times New Roman" w:hint="eastAsia"/>
                <w:kern w:val="0"/>
                <w:szCs w:val="21"/>
              </w:rPr>
              <w:t>（</w:t>
            </w:r>
            <w:r>
              <w:rPr>
                <w:rFonts w:ascii="宋体" w:hAnsi="宋体" w:cs="Times New Roman"/>
                <w:kern w:val="0"/>
                <w:szCs w:val="21"/>
              </w:rPr>
              <w:t>7</w:t>
            </w:r>
            <w:r w:rsidR="0026635A">
              <w:rPr>
                <w:rFonts w:ascii="宋体" w:hAnsi="宋体" w:cs="Times New Roman" w:hint="eastAsia"/>
                <w:kern w:val="0"/>
                <w:szCs w:val="21"/>
              </w:rPr>
              <w:t>3</w:t>
            </w:r>
            <w:r w:rsidRPr="009A054F">
              <w:rPr>
                <w:rFonts w:ascii="宋体" w:hAnsi="宋体" w:cs="Times New Roman" w:hint="eastAsia"/>
                <w:kern w:val="0"/>
                <w:szCs w:val="21"/>
              </w:rPr>
              <w:t>）信访办理</w:t>
            </w:r>
            <w:r>
              <w:rPr>
                <w:rFonts w:ascii="宋体" w:hAnsi="宋体" w:cs="Times New Roman" w:hint="eastAsia"/>
                <w:kern w:val="0"/>
                <w:szCs w:val="21"/>
              </w:rPr>
              <w:t>、</w:t>
            </w:r>
            <w:r w:rsidRPr="009A054F">
              <w:rPr>
                <w:rFonts w:ascii="宋体" w:hAnsi="宋体" w:cs="Times New Roman" w:hint="eastAsia"/>
                <w:kern w:val="0"/>
                <w:szCs w:val="21"/>
              </w:rPr>
              <w:t>校内申诉</w:t>
            </w:r>
            <w:r>
              <w:rPr>
                <w:rFonts w:ascii="宋体" w:hAnsi="宋体" w:cs="Times New Roman" w:hint="eastAsia"/>
                <w:kern w:val="0"/>
                <w:szCs w:val="21"/>
              </w:rPr>
              <w:t>、</w:t>
            </w:r>
            <w:r w:rsidRPr="009A054F">
              <w:rPr>
                <w:rFonts w:ascii="宋体" w:hAnsi="宋体" w:cs="Times New Roman" w:hint="eastAsia"/>
                <w:kern w:val="0"/>
                <w:szCs w:val="21"/>
              </w:rPr>
              <w:t>争议调解</w:t>
            </w:r>
          </w:p>
        </w:tc>
        <w:tc>
          <w:tcPr>
            <w:tcW w:w="3525" w:type="dxa"/>
            <w:vAlign w:val="center"/>
          </w:tcPr>
          <w:p w:rsidR="00D334E7" w:rsidRPr="008E6EA8" w:rsidRDefault="00D334E7">
            <w:pPr>
              <w:widowControl/>
              <w:jc w:val="left"/>
              <w:rPr>
                <w:rFonts w:ascii="宋体" w:cs="Times New Roman"/>
                <w:kern w:val="0"/>
                <w:szCs w:val="21"/>
              </w:rPr>
            </w:pPr>
            <w:r w:rsidRPr="009A054F">
              <w:rPr>
                <w:rFonts w:ascii="宋体" w:hAnsi="宋体" w:cs="Times New Roman" w:hint="eastAsia"/>
                <w:kern w:val="0"/>
                <w:szCs w:val="21"/>
              </w:rPr>
              <w:t>《高等学校信息公开办法》（教育部令第</w:t>
            </w:r>
            <w:r w:rsidRPr="009A054F">
              <w:rPr>
                <w:rFonts w:ascii="宋体" w:hAnsi="宋体" w:cs="Times New Roman"/>
                <w:kern w:val="0"/>
                <w:szCs w:val="21"/>
              </w:rPr>
              <w:t>29</w:t>
            </w:r>
            <w:r w:rsidRPr="009A054F">
              <w:rPr>
                <w:rFonts w:ascii="宋体" w:hAnsi="宋体" w:cs="Times New Roman" w:hint="eastAsia"/>
                <w:kern w:val="0"/>
                <w:szCs w:val="21"/>
              </w:rPr>
              <w:t>号）</w:t>
            </w:r>
          </w:p>
        </w:tc>
        <w:tc>
          <w:tcPr>
            <w:tcW w:w="1080" w:type="dxa"/>
            <w:vAlign w:val="center"/>
          </w:tcPr>
          <w:p w:rsidR="00D334E7" w:rsidRPr="008E6EA8" w:rsidRDefault="00D334E7" w:rsidP="00863A40">
            <w:pPr>
              <w:widowControl/>
              <w:jc w:val="center"/>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全校</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纪检监察审计处</w:t>
            </w:r>
          </w:p>
        </w:tc>
        <w:tc>
          <w:tcPr>
            <w:tcW w:w="1080" w:type="dxa"/>
            <w:vAlign w:val="center"/>
          </w:tcPr>
          <w:p w:rsidR="00D334E7" w:rsidRPr="008E6EA8" w:rsidRDefault="00D334E7">
            <w:pPr>
              <w:widowControl/>
              <w:jc w:val="center"/>
              <w:rPr>
                <w:rFonts w:ascii="宋体" w:cs="Times New Roman"/>
                <w:kern w:val="0"/>
                <w:szCs w:val="21"/>
              </w:rPr>
            </w:pPr>
            <w:r w:rsidRPr="008E6EA8">
              <w:rPr>
                <w:rFonts w:ascii="宋体" w:hAnsi="宋体" w:cs="Times New Roman" w:hint="eastAsia"/>
                <w:kern w:val="0"/>
                <w:szCs w:val="21"/>
              </w:rPr>
              <w:t>刘宏延</w:t>
            </w:r>
          </w:p>
        </w:tc>
      </w:tr>
      <w:tr w:rsidR="00D334E7" w:rsidTr="00D449F3">
        <w:trPr>
          <w:trHeight w:val="1260"/>
        </w:trPr>
        <w:tc>
          <w:tcPr>
            <w:tcW w:w="443" w:type="dxa"/>
            <w:vMerge/>
            <w:vAlign w:val="center"/>
          </w:tcPr>
          <w:p w:rsidR="00D334E7" w:rsidRDefault="00D334E7">
            <w:pPr>
              <w:widowControl/>
              <w:jc w:val="left"/>
              <w:rPr>
                <w:rFonts w:ascii="宋体" w:cs="Times New Roman"/>
                <w:kern w:val="0"/>
                <w:szCs w:val="21"/>
              </w:rPr>
            </w:pPr>
          </w:p>
        </w:tc>
        <w:tc>
          <w:tcPr>
            <w:tcW w:w="1039" w:type="dxa"/>
            <w:vMerge/>
            <w:vAlign w:val="center"/>
          </w:tcPr>
          <w:p w:rsidR="00D334E7" w:rsidRPr="008E6EA8" w:rsidRDefault="00D334E7">
            <w:pPr>
              <w:widowControl/>
              <w:jc w:val="left"/>
              <w:rPr>
                <w:rFonts w:ascii="宋体" w:cs="Times New Roman"/>
                <w:kern w:val="0"/>
                <w:szCs w:val="21"/>
              </w:rPr>
            </w:pPr>
          </w:p>
        </w:tc>
        <w:tc>
          <w:tcPr>
            <w:tcW w:w="3636" w:type="dxa"/>
            <w:vAlign w:val="center"/>
          </w:tcPr>
          <w:p w:rsidR="00D334E7" w:rsidRPr="008E6EA8" w:rsidRDefault="00D334E7" w:rsidP="0026635A">
            <w:pPr>
              <w:widowControl/>
              <w:jc w:val="left"/>
              <w:rPr>
                <w:rFonts w:ascii="宋体" w:cs="Times New Roman"/>
                <w:kern w:val="0"/>
                <w:szCs w:val="21"/>
              </w:rPr>
            </w:pPr>
            <w:r w:rsidRPr="009A054F">
              <w:rPr>
                <w:rFonts w:ascii="宋体" w:hAnsi="宋体" w:cs="Times New Roman" w:hint="eastAsia"/>
                <w:kern w:val="0"/>
                <w:szCs w:val="21"/>
              </w:rPr>
              <w:t>（</w:t>
            </w:r>
            <w:r>
              <w:rPr>
                <w:rFonts w:ascii="宋体" w:hAnsi="宋体" w:cs="Times New Roman"/>
                <w:kern w:val="0"/>
                <w:szCs w:val="21"/>
              </w:rPr>
              <w:t>7</w:t>
            </w:r>
            <w:r w:rsidR="0026635A">
              <w:rPr>
                <w:rFonts w:ascii="宋体" w:hAnsi="宋体" w:cs="Times New Roman" w:hint="eastAsia"/>
                <w:kern w:val="0"/>
                <w:szCs w:val="21"/>
              </w:rPr>
              <w:t>4</w:t>
            </w:r>
            <w:r w:rsidRPr="009A054F">
              <w:rPr>
                <w:rFonts w:ascii="宋体" w:hAnsi="宋体" w:cs="Times New Roman" w:hint="eastAsia"/>
                <w:kern w:val="0"/>
                <w:szCs w:val="21"/>
              </w:rPr>
              <w:t>）</w:t>
            </w:r>
            <w:r w:rsidRPr="00A853C5">
              <w:rPr>
                <w:rFonts w:ascii="宋体" w:hAnsi="宋体" w:cs="Times New Roman" w:hint="eastAsia"/>
                <w:kern w:val="0"/>
                <w:szCs w:val="21"/>
              </w:rPr>
              <w:t>重大校园活动</w:t>
            </w:r>
            <w:r>
              <w:rPr>
                <w:rFonts w:ascii="宋体" w:hAnsi="宋体" w:cs="Times New Roman" w:hint="eastAsia"/>
                <w:kern w:val="0"/>
                <w:szCs w:val="21"/>
              </w:rPr>
              <w:t>、</w:t>
            </w:r>
            <w:r w:rsidRPr="00A853C5">
              <w:rPr>
                <w:rFonts w:ascii="宋体" w:hAnsi="宋体" w:cs="Times New Roman" w:hint="eastAsia"/>
                <w:kern w:val="0"/>
                <w:szCs w:val="21"/>
              </w:rPr>
              <w:t>学生社团</w:t>
            </w:r>
          </w:p>
        </w:tc>
        <w:tc>
          <w:tcPr>
            <w:tcW w:w="3525" w:type="dxa"/>
            <w:vAlign w:val="center"/>
          </w:tcPr>
          <w:p w:rsidR="00D334E7" w:rsidRPr="009A054F" w:rsidRDefault="00D334E7" w:rsidP="00A853C5">
            <w:pPr>
              <w:widowControl/>
              <w:jc w:val="left"/>
              <w:rPr>
                <w:rFonts w:ascii="宋体" w:cs="宋体"/>
                <w:kern w:val="0"/>
                <w:szCs w:val="21"/>
              </w:rPr>
            </w:pPr>
            <w:r w:rsidRPr="009A054F">
              <w:rPr>
                <w:rFonts w:ascii="宋体" w:hAnsi="宋体" w:cs="宋体" w:hint="eastAsia"/>
                <w:kern w:val="0"/>
                <w:szCs w:val="21"/>
              </w:rPr>
              <w:t>《成都航空职业技术</w:t>
            </w:r>
            <w:r>
              <w:rPr>
                <w:rFonts w:ascii="宋体" w:hAnsi="宋体" w:cs="宋体" w:hint="eastAsia"/>
                <w:kern w:val="0"/>
                <w:szCs w:val="21"/>
              </w:rPr>
              <w:t>学校</w:t>
            </w:r>
            <w:r w:rsidRPr="009A054F">
              <w:rPr>
                <w:rFonts w:ascii="宋体" w:hAnsi="宋体" w:cs="宋体" w:hint="eastAsia"/>
                <w:kern w:val="0"/>
                <w:szCs w:val="21"/>
              </w:rPr>
              <w:t>信息公开实施细则（试行）》</w:t>
            </w:r>
          </w:p>
          <w:p w:rsidR="00D334E7" w:rsidRPr="008E6EA8" w:rsidRDefault="00D334E7">
            <w:pPr>
              <w:widowControl/>
              <w:jc w:val="left"/>
              <w:rPr>
                <w:rFonts w:ascii="宋体" w:cs="Times New Roman"/>
                <w:kern w:val="0"/>
                <w:szCs w:val="21"/>
              </w:rPr>
            </w:pPr>
          </w:p>
        </w:tc>
        <w:tc>
          <w:tcPr>
            <w:tcW w:w="1080" w:type="dxa"/>
            <w:vAlign w:val="center"/>
          </w:tcPr>
          <w:p w:rsidR="00D334E7" w:rsidRPr="008E6EA8" w:rsidRDefault="00D334E7" w:rsidP="003676A2">
            <w:pPr>
              <w:widowControl/>
              <w:rPr>
                <w:rFonts w:ascii="宋体" w:cs="Times New Roman"/>
                <w:kern w:val="0"/>
                <w:szCs w:val="21"/>
              </w:rPr>
            </w:pPr>
            <w:r w:rsidRPr="008E6EA8">
              <w:rPr>
                <w:rFonts w:ascii="宋体" w:hAnsi="宋体" w:cs="Times New Roman" w:hint="eastAsia"/>
                <w:kern w:val="0"/>
                <w:szCs w:val="21"/>
              </w:rPr>
              <w:t>学校网站</w:t>
            </w:r>
          </w:p>
        </w:tc>
        <w:tc>
          <w:tcPr>
            <w:tcW w:w="1080" w:type="dxa"/>
            <w:vAlign w:val="center"/>
          </w:tcPr>
          <w:p w:rsidR="00D334E7" w:rsidRPr="008E6EA8" w:rsidRDefault="00D334E7" w:rsidP="003676A2">
            <w:pPr>
              <w:widowControl/>
              <w:rPr>
                <w:rFonts w:ascii="宋体" w:cs="Times New Roman"/>
                <w:kern w:val="0"/>
                <w:szCs w:val="21"/>
              </w:rPr>
            </w:pPr>
            <w:r w:rsidRPr="008E6EA8">
              <w:rPr>
                <w:rFonts w:ascii="宋体" w:hAnsi="宋体" w:cs="Times New Roman" w:hint="eastAsia"/>
                <w:kern w:val="0"/>
                <w:szCs w:val="21"/>
              </w:rPr>
              <w:t>长期公开</w:t>
            </w:r>
          </w:p>
        </w:tc>
        <w:tc>
          <w:tcPr>
            <w:tcW w:w="1080" w:type="dxa"/>
            <w:vAlign w:val="center"/>
          </w:tcPr>
          <w:p w:rsidR="00D334E7" w:rsidRPr="008E6EA8" w:rsidRDefault="00D334E7" w:rsidP="003676A2">
            <w:pPr>
              <w:widowControl/>
              <w:rPr>
                <w:rFonts w:ascii="宋体" w:cs="Times New Roman"/>
                <w:kern w:val="0"/>
                <w:szCs w:val="21"/>
              </w:rPr>
            </w:pPr>
            <w:r w:rsidRPr="008E6EA8">
              <w:rPr>
                <w:rFonts w:ascii="宋体" w:hAnsi="宋体" w:cs="Times New Roman" w:hint="eastAsia"/>
                <w:kern w:val="0"/>
                <w:szCs w:val="21"/>
              </w:rPr>
              <w:t>全校</w:t>
            </w:r>
          </w:p>
        </w:tc>
        <w:tc>
          <w:tcPr>
            <w:tcW w:w="1080" w:type="dxa"/>
            <w:vAlign w:val="center"/>
          </w:tcPr>
          <w:p w:rsidR="00D334E7" w:rsidRPr="008E6EA8" w:rsidRDefault="00D334E7" w:rsidP="003676A2">
            <w:pPr>
              <w:widowControl/>
              <w:rPr>
                <w:rFonts w:ascii="宋体" w:cs="Times New Roman"/>
                <w:kern w:val="0"/>
                <w:szCs w:val="21"/>
              </w:rPr>
            </w:pPr>
            <w:r w:rsidRPr="008E6EA8">
              <w:rPr>
                <w:rFonts w:ascii="宋体" w:hAnsi="宋体" w:cs="Times New Roman" w:hint="eastAsia"/>
                <w:kern w:val="0"/>
                <w:szCs w:val="21"/>
              </w:rPr>
              <w:t>学工部、团委、宣传部</w:t>
            </w:r>
          </w:p>
        </w:tc>
        <w:tc>
          <w:tcPr>
            <w:tcW w:w="1080" w:type="dxa"/>
            <w:vAlign w:val="center"/>
          </w:tcPr>
          <w:p w:rsidR="00D334E7" w:rsidRPr="008E6EA8" w:rsidRDefault="00D334E7">
            <w:pPr>
              <w:widowControl/>
              <w:rPr>
                <w:rFonts w:ascii="宋体" w:cs="Times New Roman"/>
                <w:kern w:val="0"/>
                <w:szCs w:val="21"/>
              </w:rPr>
            </w:pPr>
            <w:r w:rsidRPr="008E6EA8">
              <w:rPr>
                <w:rFonts w:ascii="宋体" w:hAnsi="宋体" w:cs="Times New Roman" w:hint="eastAsia"/>
                <w:kern w:val="0"/>
                <w:szCs w:val="21"/>
              </w:rPr>
              <w:t>邹勇、杨湘伶、张勇</w:t>
            </w:r>
          </w:p>
        </w:tc>
      </w:tr>
    </w:tbl>
    <w:p w:rsidR="00D334E7" w:rsidRDefault="00D334E7">
      <w:pPr>
        <w:rPr>
          <w:sz w:val="32"/>
          <w:szCs w:val="32"/>
        </w:rPr>
      </w:pPr>
    </w:p>
    <w:sectPr w:rsidR="00D334E7" w:rsidSect="00C205A4">
      <w:pgSz w:w="16838" w:h="11906" w:orient="landscape"/>
      <w:pgMar w:top="1418" w:right="1418" w:bottom="1418" w:left="147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A3B" w:rsidRDefault="007B6A3B" w:rsidP="00152401">
      <w:r>
        <w:separator/>
      </w:r>
    </w:p>
  </w:endnote>
  <w:endnote w:type="continuationSeparator" w:id="1">
    <w:p w:rsidR="007B6A3B" w:rsidRDefault="007B6A3B" w:rsidP="00152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A3B" w:rsidRDefault="007B6A3B" w:rsidP="00152401">
      <w:r>
        <w:separator/>
      </w:r>
    </w:p>
  </w:footnote>
  <w:footnote w:type="continuationSeparator" w:id="1">
    <w:p w:rsidR="007B6A3B" w:rsidRDefault="007B6A3B" w:rsidP="001524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05A4"/>
    <w:rsid w:val="000079C4"/>
    <w:rsid w:val="000119C3"/>
    <w:rsid w:val="00015C5B"/>
    <w:rsid w:val="000444D8"/>
    <w:rsid w:val="00051C33"/>
    <w:rsid w:val="00092C1E"/>
    <w:rsid w:val="000A4FBD"/>
    <w:rsid w:val="000F5FC0"/>
    <w:rsid w:val="00132919"/>
    <w:rsid w:val="00135976"/>
    <w:rsid w:val="001417D6"/>
    <w:rsid w:val="00142D33"/>
    <w:rsid w:val="00152401"/>
    <w:rsid w:val="00191444"/>
    <w:rsid w:val="001A5AE3"/>
    <w:rsid w:val="001C10BA"/>
    <w:rsid w:val="001D797D"/>
    <w:rsid w:val="001E7198"/>
    <w:rsid w:val="002068CE"/>
    <w:rsid w:val="0023501B"/>
    <w:rsid w:val="0025573E"/>
    <w:rsid w:val="00261E88"/>
    <w:rsid w:val="0026635A"/>
    <w:rsid w:val="00277270"/>
    <w:rsid w:val="002A23E7"/>
    <w:rsid w:val="002A4B05"/>
    <w:rsid w:val="002B0F81"/>
    <w:rsid w:val="002B4928"/>
    <w:rsid w:val="002B5011"/>
    <w:rsid w:val="002C41A8"/>
    <w:rsid w:val="002D32EB"/>
    <w:rsid w:val="002E13E2"/>
    <w:rsid w:val="002F7B36"/>
    <w:rsid w:val="003373DD"/>
    <w:rsid w:val="00354D4D"/>
    <w:rsid w:val="003676A2"/>
    <w:rsid w:val="0037747E"/>
    <w:rsid w:val="003A1A02"/>
    <w:rsid w:val="0045775B"/>
    <w:rsid w:val="00497A77"/>
    <w:rsid w:val="004B3FCA"/>
    <w:rsid w:val="004E0398"/>
    <w:rsid w:val="004F4D2D"/>
    <w:rsid w:val="005717E9"/>
    <w:rsid w:val="005A3377"/>
    <w:rsid w:val="005E4DCD"/>
    <w:rsid w:val="005F0822"/>
    <w:rsid w:val="00621EE6"/>
    <w:rsid w:val="00655414"/>
    <w:rsid w:val="00660A91"/>
    <w:rsid w:val="0067533F"/>
    <w:rsid w:val="00687C27"/>
    <w:rsid w:val="006E294B"/>
    <w:rsid w:val="00707518"/>
    <w:rsid w:val="00736526"/>
    <w:rsid w:val="00744D65"/>
    <w:rsid w:val="00753A4D"/>
    <w:rsid w:val="0075516F"/>
    <w:rsid w:val="0075695F"/>
    <w:rsid w:val="007865CD"/>
    <w:rsid w:val="00787B89"/>
    <w:rsid w:val="007B6A3B"/>
    <w:rsid w:val="007D0544"/>
    <w:rsid w:val="007F3F27"/>
    <w:rsid w:val="00863A40"/>
    <w:rsid w:val="00870C42"/>
    <w:rsid w:val="00874920"/>
    <w:rsid w:val="008849CF"/>
    <w:rsid w:val="008A4238"/>
    <w:rsid w:val="008A6E7F"/>
    <w:rsid w:val="008C487E"/>
    <w:rsid w:val="008E32B8"/>
    <w:rsid w:val="008E6EA8"/>
    <w:rsid w:val="008F004F"/>
    <w:rsid w:val="00936C3B"/>
    <w:rsid w:val="00953399"/>
    <w:rsid w:val="0098206C"/>
    <w:rsid w:val="009A054F"/>
    <w:rsid w:val="00A12274"/>
    <w:rsid w:val="00A52CD4"/>
    <w:rsid w:val="00A81DCF"/>
    <w:rsid w:val="00A853C5"/>
    <w:rsid w:val="00AB58F0"/>
    <w:rsid w:val="00AC6D79"/>
    <w:rsid w:val="00B1561A"/>
    <w:rsid w:val="00B51C1E"/>
    <w:rsid w:val="00B77069"/>
    <w:rsid w:val="00B92119"/>
    <w:rsid w:val="00B95293"/>
    <w:rsid w:val="00BD2EC9"/>
    <w:rsid w:val="00C0781C"/>
    <w:rsid w:val="00C205A4"/>
    <w:rsid w:val="00C81589"/>
    <w:rsid w:val="00CB3F4C"/>
    <w:rsid w:val="00CC4812"/>
    <w:rsid w:val="00CE672B"/>
    <w:rsid w:val="00D1136D"/>
    <w:rsid w:val="00D334E7"/>
    <w:rsid w:val="00D3555A"/>
    <w:rsid w:val="00D36786"/>
    <w:rsid w:val="00D41F52"/>
    <w:rsid w:val="00D449F3"/>
    <w:rsid w:val="00D46A3D"/>
    <w:rsid w:val="00D4791E"/>
    <w:rsid w:val="00D53982"/>
    <w:rsid w:val="00D80EF5"/>
    <w:rsid w:val="00DE2E3A"/>
    <w:rsid w:val="00E04426"/>
    <w:rsid w:val="00E1055B"/>
    <w:rsid w:val="00E132A7"/>
    <w:rsid w:val="00E6571B"/>
    <w:rsid w:val="00E84703"/>
    <w:rsid w:val="00EC2962"/>
    <w:rsid w:val="00ED75C5"/>
    <w:rsid w:val="00EE116A"/>
    <w:rsid w:val="00EE5856"/>
    <w:rsid w:val="00F249C8"/>
    <w:rsid w:val="00FA7B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5A4"/>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C205A4"/>
    <w:rPr>
      <w:rFonts w:ascii="Times New Roman" w:hAnsi="Times New Roman" w:cs="Times New Roman"/>
      <w:kern w:val="0"/>
      <w:sz w:val="18"/>
      <w:szCs w:val="18"/>
    </w:rPr>
  </w:style>
  <w:style w:type="character" w:customStyle="1" w:styleId="Char">
    <w:name w:val="批注框文本 Char"/>
    <w:basedOn w:val="a0"/>
    <w:link w:val="a3"/>
    <w:uiPriority w:val="99"/>
    <w:semiHidden/>
    <w:locked/>
    <w:rsid w:val="00C205A4"/>
    <w:rPr>
      <w:rFonts w:cs="Times New Roman"/>
      <w:sz w:val="18"/>
    </w:rPr>
  </w:style>
  <w:style w:type="paragraph" w:styleId="a4">
    <w:name w:val="footer"/>
    <w:basedOn w:val="a"/>
    <w:link w:val="Char0"/>
    <w:uiPriority w:val="99"/>
    <w:semiHidden/>
    <w:rsid w:val="00C205A4"/>
    <w:pPr>
      <w:tabs>
        <w:tab w:val="center" w:pos="4153"/>
        <w:tab w:val="right" w:pos="8306"/>
      </w:tabs>
      <w:snapToGrid w:val="0"/>
      <w:jc w:val="left"/>
    </w:pPr>
    <w:rPr>
      <w:rFonts w:ascii="Times New Roman" w:hAnsi="Times New Roman" w:cs="Times New Roman"/>
      <w:kern w:val="0"/>
      <w:sz w:val="18"/>
      <w:szCs w:val="18"/>
    </w:rPr>
  </w:style>
  <w:style w:type="character" w:customStyle="1" w:styleId="Char0">
    <w:name w:val="页脚 Char"/>
    <w:basedOn w:val="a0"/>
    <w:link w:val="a4"/>
    <w:uiPriority w:val="99"/>
    <w:semiHidden/>
    <w:locked/>
    <w:rsid w:val="00C205A4"/>
    <w:rPr>
      <w:rFonts w:cs="Times New Roman"/>
      <w:sz w:val="18"/>
    </w:rPr>
  </w:style>
  <w:style w:type="paragraph" w:styleId="a5">
    <w:name w:val="header"/>
    <w:basedOn w:val="a"/>
    <w:link w:val="Char1"/>
    <w:uiPriority w:val="99"/>
    <w:semiHidden/>
    <w:rsid w:val="00C205A4"/>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Char1">
    <w:name w:val="页眉 Char"/>
    <w:basedOn w:val="a0"/>
    <w:link w:val="a5"/>
    <w:uiPriority w:val="99"/>
    <w:semiHidden/>
    <w:locked/>
    <w:rsid w:val="00C205A4"/>
    <w:rPr>
      <w:rFonts w:cs="Times New Roman"/>
      <w:sz w:val="18"/>
    </w:rPr>
  </w:style>
</w:styles>
</file>

<file path=word/webSettings.xml><?xml version="1.0" encoding="utf-8"?>
<w:webSettings xmlns:r="http://schemas.openxmlformats.org/officeDocument/2006/relationships" xmlns:w="http://schemas.openxmlformats.org/wordprocessingml/2006/main">
  <w:divs>
    <w:div w:id="358118062">
      <w:marLeft w:val="0"/>
      <w:marRight w:val="0"/>
      <w:marTop w:val="0"/>
      <w:marBottom w:val="0"/>
      <w:divBdr>
        <w:top w:val="none" w:sz="0" w:space="0" w:color="auto"/>
        <w:left w:val="none" w:sz="0" w:space="0" w:color="auto"/>
        <w:bottom w:val="none" w:sz="0" w:space="0" w:color="auto"/>
        <w:right w:val="none" w:sz="0" w:space="0" w:color="auto"/>
      </w:divBdr>
      <w:divsChild>
        <w:div w:id="358118065">
          <w:marLeft w:val="0"/>
          <w:marRight w:val="0"/>
          <w:marTop w:val="0"/>
          <w:marBottom w:val="0"/>
          <w:divBdr>
            <w:top w:val="none" w:sz="0" w:space="0" w:color="auto"/>
            <w:left w:val="none" w:sz="0" w:space="0" w:color="auto"/>
            <w:bottom w:val="none" w:sz="0" w:space="0" w:color="auto"/>
            <w:right w:val="none" w:sz="0" w:space="0" w:color="auto"/>
          </w:divBdr>
        </w:div>
      </w:divsChild>
    </w:div>
    <w:div w:id="358118063">
      <w:marLeft w:val="0"/>
      <w:marRight w:val="0"/>
      <w:marTop w:val="0"/>
      <w:marBottom w:val="0"/>
      <w:divBdr>
        <w:top w:val="none" w:sz="0" w:space="0" w:color="auto"/>
        <w:left w:val="none" w:sz="0" w:space="0" w:color="auto"/>
        <w:bottom w:val="none" w:sz="0" w:space="0" w:color="auto"/>
        <w:right w:val="none" w:sz="0" w:space="0" w:color="auto"/>
      </w:divBdr>
      <w:divsChild>
        <w:div w:id="358118061">
          <w:marLeft w:val="0"/>
          <w:marRight w:val="0"/>
          <w:marTop w:val="0"/>
          <w:marBottom w:val="0"/>
          <w:divBdr>
            <w:top w:val="none" w:sz="0" w:space="0" w:color="auto"/>
            <w:left w:val="none" w:sz="0" w:space="0" w:color="auto"/>
            <w:bottom w:val="none" w:sz="0" w:space="0" w:color="auto"/>
            <w:right w:val="none" w:sz="0" w:space="0" w:color="auto"/>
          </w:divBdr>
        </w:div>
      </w:divsChild>
    </w:div>
    <w:div w:id="358118064">
      <w:marLeft w:val="0"/>
      <w:marRight w:val="0"/>
      <w:marTop w:val="0"/>
      <w:marBottom w:val="0"/>
      <w:divBdr>
        <w:top w:val="none" w:sz="0" w:space="0" w:color="auto"/>
        <w:left w:val="none" w:sz="0" w:space="0" w:color="auto"/>
        <w:bottom w:val="none" w:sz="0" w:space="0" w:color="auto"/>
        <w:right w:val="none" w:sz="0" w:space="0" w:color="auto"/>
      </w:divBdr>
      <w:divsChild>
        <w:div w:id="358118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1</Pages>
  <Words>682</Words>
  <Characters>3888</Characters>
  <Application>Microsoft Office Word</Application>
  <DocSecurity>0</DocSecurity>
  <Lines>32</Lines>
  <Paragraphs>9</Paragraphs>
  <ScaleCrop>false</ScaleCrop>
  <Company>四川省教育厅</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四川省教育厅</dc:creator>
  <cp:keywords/>
  <dc:description/>
  <cp:lastModifiedBy>PC</cp:lastModifiedBy>
  <cp:revision>99</cp:revision>
  <cp:lastPrinted>2014-10-31T00:53:00Z</cp:lastPrinted>
  <dcterms:created xsi:type="dcterms:W3CDTF">2014-08-07T07:18:00Z</dcterms:created>
  <dcterms:modified xsi:type="dcterms:W3CDTF">2014-10-31T01:22:00Z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