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37" w:rsidRPr="002E1FBA" w:rsidRDefault="00FD2A37" w:rsidP="00FD2A37">
      <w:pPr>
        <w:pStyle w:val="a4"/>
        <w:spacing w:line="360" w:lineRule="auto"/>
        <w:ind w:leftChars="13" w:left="27" w:firstLineChars="250" w:firstLine="600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r w:rsidRPr="002E1FBA">
        <w:rPr>
          <w:rFonts w:asciiTheme="minorEastAsia" w:eastAsiaTheme="minorEastAsia" w:hAnsiTheme="minorEastAsia" w:hint="eastAsia"/>
          <w:sz w:val="24"/>
          <w:szCs w:val="24"/>
        </w:rPr>
        <w:t>成都航院2013/2014学年第一学期院领导接待日安排表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3621"/>
        <w:gridCol w:w="2716"/>
      </w:tblGrid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bookmarkEnd w:id="0"/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 期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值班领导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接待地点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2013年8月29日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杨建国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行政楼207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2013年9月5日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张蕴启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行政楼205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2013年9月12日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陈玉华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行政楼208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2013年9月26日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刘建超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行政楼206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2013年10月10日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武智慧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行政楼224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2013年10月17日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魏春霖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行政楼223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2013年10月24日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杨建国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行政楼207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2013年10月31日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张蕴启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行政楼205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2013年11月7日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刘建超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行政楼206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2013年11月14日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陈玉华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行政楼208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2013年11月21日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武智慧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行政楼224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2013年11月28日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魏春霖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行政楼223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2013年12月5日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杨建国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行政楼207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2013年12月12日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张蕴启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行政楼205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2013年12月19日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陈玉华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行政楼208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2013年12月26日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刘建超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行政楼206</w:t>
            </w:r>
          </w:p>
        </w:tc>
      </w:tr>
      <w:tr w:rsidR="00FD2A37" w:rsidRPr="002E1FBA" w:rsidTr="00976CB8">
        <w:trPr>
          <w:trHeight w:val="567"/>
        </w:trPr>
        <w:tc>
          <w:tcPr>
            <w:tcW w:w="2440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2014年1月2日</w:t>
            </w:r>
          </w:p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（暂定）</w:t>
            </w:r>
          </w:p>
        </w:tc>
        <w:tc>
          <w:tcPr>
            <w:tcW w:w="3621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武智慧</w:t>
            </w:r>
          </w:p>
        </w:tc>
        <w:tc>
          <w:tcPr>
            <w:tcW w:w="2716" w:type="dxa"/>
            <w:vAlign w:val="center"/>
          </w:tcPr>
          <w:p w:rsidR="00FD2A37" w:rsidRPr="002E1FBA" w:rsidRDefault="00FD2A37" w:rsidP="00976CB8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1FBA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行政楼224</w:t>
            </w:r>
          </w:p>
        </w:tc>
      </w:tr>
    </w:tbl>
    <w:p w:rsidR="00FD2A37" w:rsidRDefault="00FD2A37" w:rsidP="00FD2A37">
      <w:pPr>
        <w:pStyle w:val="a4"/>
        <w:spacing w:line="440" w:lineRule="exact"/>
        <w:ind w:leftChars="13" w:left="27" w:firstLineChars="250" w:firstLine="700"/>
        <w:rPr>
          <w:rFonts w:ascii="宋体" w:hAnsi="宋体" w:hint="eastAsia"/>
          <w:sz w:val="28"/>
          <w:szCs w:val="28"/>
        </w:rPr>
      </w:pPr>
    </w:p>
    <w:p w:rsidR="00721ADB" w:rsidRDefault="00721ADB"/>
    <w:sectPr w:rsidR="00721ADB" w:rsidSect="00F03D8C">
      <w:footerReference w:type="even" r:id="rId5"/>
      <w:footerReference w:type="default" r:id="rId6"/>
      <w:pgSz w:w="11906" w:h="16838"/>
      <w:pgMar w:top="1474" w:right="1418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F2" w:rsidRDefault="00FD2A37" w:rsidP="00F25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3F2" w:rsidRDefault="00FD2A37" w:rsidP="00E232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F2" w:rsidRDefault="00FD2A37" w:rsidP="00F25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103F2" w:rsidRDefault="00FD2A37" w:rsidP="00E2322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37"/>
    <w:rsid w:val="0047220B"/>
    <w:rsid w:val="00721ADB"/>
    <w:rsid w:val="00A52D42"/>
    <w:rsid w:val="00BF04A5"/>
    <w:rsid w:val="00CD3397"/>
    <w:rsid w:val="00E64EE2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2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2A37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D2A37"/>
    <w:pPr>
      <w:ind w:firstLineChars="200" w:firstLine="420"/>
    </w:pPr>
  </w:style>
  <w:style w:type="character" w:styleId="a5">
    <w:name w:val="page number"/>
    <w:basedOn w:val="a0"/>
    <w:rsid w:val="00FD2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2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2A37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D2A37"/>
    <w:pPr>
      <w:ind w:firstLineChars="200" w:firstLine="420"/>
    </w:pPr>
  </w:style>
  <w:style w:type="character" w:styleId="a5">
    <w:name w:val="page number"/>
    <w:basedOn w:val="a0"/>
    <w:rsid w:val="00FD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2013-08-28T01:48:00Z</dcterms:created>
  <dcterms:modified xsi:type="dcterms:W3CDTF">2013-08-28T01:49:00Z</dcterms:modified>
</cp:coreProperties>
</file>